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B8" w:rsidRDefault="00E555B8" w:rsidP="00A47323">
      <w:pPr>
        <w:tabs>
          <w:tab w:val="left" w:pos="5340"/>
        </w:tabs>
        <w:spacing w:after="120" w:line="240" w:lineRule="auto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  <w:cs/>
        </w:rPr>
        <w:t>บทสรุปสำหรับผู้บริหาร</w:t>
      </w:r>
    </w:p>
    <w:p w:rsidR="00E555B8" w:rsidRDefault="00E555B8" w:rsidP="00A47323">
      <w:pPr>
        <w:tabs>
          <w:tab w:val="left" w:pos="5340"/>
        </w:tabs>
        <w:spacing w:after="120" w:line="240" w:lineRule="auto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  <w:cs/>
        </w:rPr>
        <w:t>การเฝ้าระวังพฤติกรรมเสี่ยงโรคไม่ติดต่อในประเทศไทย</w:t>
      </w:r>
    </w:p>
    <w:p w:rsidR="00E555B8" w:rsidRDefault="00E555B8" w:rsidP="00B20D6D">
      <w:pPr>
        <w:tabs>
          <w:tab w:val="left" w:pos="5340"/>
        </w:tabs>
        <w:spacing w:after="120" w:line="220" w:lineRule="exact"/>
        <w:jc w:val="center"/>
        <w:rPr>
          <w:rFonts w:ascii="Tahoma" w:hAnsi="Tahoma" w:cs="Tahoma"/>
          <w:i/>
          <w:iCs/>
          <w:szCs w:val="22"/>
        </w:rPr>
      </w:pPr>
      <w:r>
        <w:rPr>
          <w:rFonts w:ascii="Tahoma" w:hAnsi="Tahoma" w:cs="Tahoma"/>
          <w:i/>
          <w:iCs/>
          <w:szCs w:val="22"/>
          <w:cs/>
        </w:rPr>
        <w:t xml:space="preserve">ศุภวรรณ มโนสุนทร, </w:t>
      </w:r>
      <w:r w:rsidRPr="00366325">
        <w:rPr>
          <w:rFonts w:ascii="Tahoma" w:hAnsi="Tahoma" w:cs="Tahoma"/>
          <w:i/>
          <w:iCs/>
          <w:szCs w:val="22"/>
          <w:cs/>
        </w:rPr>
        <w:t>นวรัตน์ เพ็ชรเจริญ,</w:t>
      </w:r>
      <w:r>
        <w:rPr>
          <w:rFonts w:ascii="Tahoma" w:hAnsi="Tahoma" w:cs="Tahoma"/>
          <w:i/>
          <w:iCs/>
          <w:szCs w:val="22"/>
          <w:cs/>
        </w:rPr>
        <w:t xml:space="preserve"> </w:t>
      </w:r>
      <w:r w:rsidRPr="00366325">
        <w:rPr>
          <w:rFonts w:ascii="Tahoma" w:hAnsi="Tahoma" w:cs="Tahoma"/>
          <w:i/>
          <w:iCs/>
          <w:szCs w:val="22"/>
          <w:cs/>
        </w:rPr>
        <w:t>สาลินี เซ็นเสถียร,</w:t>
      </w:r>
    </w:p>
    <w:p w:rsidR="00E555B8" w:rsidRDefault="00E555B8" w:rsidP="00B20D6D">
      <w:pPr>
        <w:tabs>
          <w:tab w:val="left" w:pos="5340"/>
        </w:tabs>
        <w:spacing w:after="120" w:line="220" w:lineRule="exact"/>
        <w:jc w:val="center"/>
        <w:rPr>
          <w:rFonts w:ascii="Tahoma" w:hAnsi="Tahoma" w:cs="Tahoma"/>
          <w:i/>
          <w:iCs/>
          <w:szCs w:val="22"/>
        </w:rPr>
      </w:pPr>
      <w:r>
        <w:rPr>
          <w:rFonts w:ascii="Tahoma" w:hAnsi="Tahoma" w:cs="Tahoma"/>
          <w:i/>
          <w:iCs/>
          <w:szCs w:val="22"/>
          <w:cs/>
        </w:rPr>
        <w:t xml:space="preserve">กมลทิพย์ </w:t>
      </w:r>
      <w:r w:rsidRPr="00366325">
        <w:rPr>
          <w:rFonts w:ascii="Tahoma" w:hAnsi="Tahoma" w:cs="Tahoma"/>
          <w:i/>
          <w:iCs/>
          <w:szCs w:val="22"/>
          <w:cs/>
        </w:rPr>
        <w:t>วิจิตรสุนทรกุล</w:t>
      </w:r>
      <w:r>
        <w:rPr>
          <w:rFonts w:ascii="Tahoma" w:hAnsi="Tahoma" w:cs="Tahoma"/>
          <w:i/>
          <w:iCs/>
          <w:szCs w:val="22"/>
          <w:cs/>
        </w:rPr>
        <w:t>,</w:t>
      </w:r>
      <w:r>
        <w:rPr>
          <w:rFonts w:ascii="Tahoma" w:hAnsi="Tahoma" w:cs="Tahoma"/>
          <w:i/>
          <w:iCs/>
          <w:szCs w:val="22"/>
        </w:rPr>
        <w:t xml:space="preserve"> </w:t>
      </w:r>
      <w:r w:rsidRPr="00366325">
        <w:rPr>
          <w:rFonts w:ascii="Tahoma" w:hAnsi="Tahoma" w:cs="Tahoma"/>
          <w:i/>
          <w:iCs/>
          <w:szCs w:val="22"/>
          <w:cs/>
        </w:rPr>
        <w:t>นพวรรณ อัศวรัตน์, พัชริยา ยิ่งอินทร์</w:t>
      </w:r>
      <w:r>
        <w:rPr>
          <w:rFonts w:ascii="Tahoma" w:hAnsi="Tahoma" w:cs="Tahoma"/>
          <w:i/>
          <w:iCs/>
          <w:szCs w:val="22"/>
          <w:cs/>
        </w:rPr>
        <w:t>, วรกร ไหมอุ้ม</w:t>
      </w:r>
    </w:p>
    <w:p w:rsidR="00E555B8" w:rsidRPr="00366325" w:rsidRDefault="00E555B8" w:rsidP="00B20D6D">
      <w:pPr>
        <w:tabs>
          <w:tab w:val="left" w:pos="5340"/>
        </w:tabs>
        <w:spacing w:after="120" w:line="220" w:lineRule="exact"/>
        <w:jc w:val="center"/>
        <w:rPr>
          <w:rFonts w:ascii="Tahoma" w:hAnsi="Tahoma" w:cs="Tahoma"/>
          <w:i/>
          <w:iCs/>
          <w:szCs w:val="22"/>
        </w:rPr>
      </w:pPr>
      <w:r>
        <w:rPr>
          <w:rFonts w:ascii="Tahoma" w:hAnsi="Tahoma" w:cs="Tahoma"/>
          <w:i/>
          <w:iCs/>
          <w:szCs w:val="22"/>
          <w:cs/>
        </w:rPr>
        <w:t>กลุ่ม</w:t>
      </w:r>
      <w:r w:rsidRPr="00366325">
        <w:rPr>
          <w:rFonts w:ascii="Tahoma" w:hAnsi="Tahoma" w:cs="Tahoma"/>
          <w:i/>
          <w:iCs/>
          <w:szCs w:val="22"/>
          <w:cs/>
        </w:rPr>
        <w:t>พัฒนาระบบเฝ้าระวังพฤติกรรมเสี่ยง</w:t>
      </w:r>
      <w:r>
        <w:rPr>
          <w:rFonts w:ascii="Tahoma" w:hAnsi="Tahoma" w:cs="Tahoma"/>
          <w:i/>
          <w:iCs/>
          <w:szCs w:val="22"/>
          <w:cs/>
        </w:rPr>
        <w:t>และ</w:t>
      </w:r>
      <w:r w:rsidRPr="00366325">
        <w:rPr>
          <w:rFonts w:ascii="Tahoma" w:hAnsi="Tahoma" w:cs="Tahoma"/>
          <w:i/>
          <w:iCs/>
          <w:szCs w:val="22"/>
          <w:cs/>
        </w:rPr>
        <w:t>โรคไม่ติดต่อ</w:t>
      </w:r>
      <w:r>
        <w:rPr>
          <w:rFonts w:ascii="Tahoma" w:hAnsi="Tahoma" w:cs="Tahoma"/>
          <w:i/>
          <w:iCs/>
          <w:szCs w:val="22"/>
        </w:rPr>
        <w:t xml:space="preserve"> </w:t>
      </w:r>
      <w:r w:rsidRPr="00366325">
        <w:rPr>
          <w:rFonts w:ascii="Tahoma" w:hAnsi="Tahoma" w:cs="Tahoma"/>
          <w:i/>
          <w:iCs/>
          <w:szCs w:val="22"/>
          <w:cs/>
        </w:rPr>
        <w:t>สำนักโรคไ</w:t>
      </w:r>
      <w:r>
        <w:rPr>
          <w:rFonts w:ascii="Tahoma" w:hAnsi="Tahoma" w:cs="Tahoma"/>
          <w:i/>
          <w:iCs/>
          <w:szCs w:val="22"/>
          <w:cs/>
        </w:rPr>
        <w:t xml:space="preserve">ม่ติดต่อ </w:t>
      </w:r>
      <w:r w:rsidRPr="00366325">
        <w:rPr>
          <w:rFonts w:ascii="Tahoma" w:hAnsi="Tahoma" w:cs="Tahoma"/>
          <w:i/>
          <w:iCs/>
          <w:szCs w:val="22"/>
          <w:cs/>
        </w:rPr>
        <w:t>กรมควบคุมโรค</w:t>
      </w:r>
    </w:p>
    <w:p w:rsidR="00E555B8" w:rsidRPr="006D358A" w:rsidRDefault="00E555B8" w:rsidP="00487E56">
      <w:pPr>
        <w:spacing w:line="240" w:lineRule="auto"/>
        <w:ind w:firstLine="720"/>
        <w:jc w:val="both"/>
        <w:rPr>
          <w:rFonts w:ascii="Tahoma" w:hAnsi="Tahoma" w:cs="Tahoma"/>
          <w:szCs w:val="22"/>
        </w:rPr>
      </w:pPr>
    </w:p>
    <w:p w:rsidR="00E555B8" w:rsidRPr="006D358A" w:rsidRDefault="00E555B8" w:rsidP="00664C4B">
      <w:pPr>
        <w:spacing w:line="360" w:lineRule="auto"/>
        <w:ind w:firstLine="720"/>
        <w:jc w:val="both"/>
        <w:rPr>
          <w:rFonts w:ascii="Tahoma" w:hAnsi="Tahoma" w:cs="Tahoma"/>
          <w:szCs w:val="22"/>
        </w:rPr>
      </w:pPr>
      <w:r w:rsidRPr="006D358A">
        <w:rPr>
          <w:rFonts w:ascii="Tahoma" w:hAnsi="Tahoma" w:cs="Tahoma"/>
          <w:szCs w:val="22"/>
          <w:cs/>
        </w:rPr>
        <w:t xml:space="preserve">การเฝ้าระวังพฤติกรรมเสี่ยงโรคไม่ติดต่อ เป็นระบบที่ให้ข้อมูลปัจจัยเสี่ยงพฤติกรรมสุขภาพอย่างต่อเนื่องในระดับจังหวัด </w:t>
      </w:r>
      <w:r w:rsidRPr="006D358A">
        <w:rPr>
          <w:rFonts w:ascii="Tahoma" w:hAnsi="Tahoma" w:cs="Tahoma"/>
          <w:szCs w:val="22"/>
        </w:rPr>
        <w:t xml:space="preserve">(province-base system of health) </w:t>
      </w:r>
      <w:r w:rsidRPr="006D358A">
        <w:rPr>
          <w:rFonts w:ascii="Tahoma" w:hAnsi="Tahoma" w:cs="Tahoma"/>
          <w:szCs w:val="22"/>
          <w:cs/>
        </w:rPr>
        <w:t>รวมถึงเขต ภาค และประเทศ โดยรวบรวมข้อมูลเกี่ยวกับปัจจัยเสี่ยงพฤติกรรมสุขภาพ การปฏิบัติตัวเพื่อป้องกันควบคุมโรค คุณภาพชีวิต และการเข้าถึงบริการสุขภาพ ที่เกี่ยวข้องกับโรคไม่ติดต่อ ปัจจุบันขอบเขตของการเฝ้าระวังฯตอบสนองต่อโรคที่เป็นปัญหาสาธารณสุขของประเทศและระหว่างประเทศ ได้แก่ โรคหัวใจหลอดเลือดและเบาหวาน โรคมะเร็ง เอดส์ และการบาดเจ็บบนท้องถนน</w:t>
      </w:r>
      <w:r w:rsidRPr="006D358A">
        <w:rPr>
          <w:rFonts w:ascii="Tahoma" w:hAnsi="Tahoma" w:cs="Tahoma"/>
          <w:szCs w:val="22"/>
        </w:rPr>
        <w:t xml:space="preserve"> </w:t>
      </w:r>
      <w:r w:rsidRPr="006D358A">
        <w:rPr>
          <w:rFonts w:ascii="Tahoma" w:hAnsi="Tahoma" w:cs="Tahoma"/>
          <w:szCs w:val="22"/>
          <w:cs/>
        </w:rPr>
        <w:t xml:space="preserve">ทั้งนี้เพื่อเฝ้าระวังสถานการณ์แนวโน้มพฤติกรรมสี่ยงโรคไม่ติดต่อ รวมทั้งติดตามและประเมินผลโครงการ และวางแผนการป้องกันควบคุมโรค (ภาพที่ </w:t>
      </w:r>
      <w:r w:rsidRPr="006D358A">
        <w:rPr>
          <w:rFonts w:ascii="Tahoma" w:hAnsi="Tahoma" w:cs="Tahoma"/>
          <w:szCs w:val="22"/>
        </w:rPr>
        <w:t>1)</w:t>
      </w:r>
    </w:p>
    <w:p w:rsidR="00E555B8" w:rsidRPr="006D358A" w:rsidRDefault="00E555B8" w:rsidP="00664C4B">
      <w:pPr>
        <w:spacing w:line="360" w:lineRule="auto"/>
        <w:rPr>
          <w:rFonts w:ascii="Tahoma" w:hAnsi="Tahoma" w:cs="Tahoma"/>
          <w:szCs w:val="22"/>
        </w:rPr>
      </w:pPr>
      <w:r w:rsidRPr="006D358A">
        <w:rPr>
          <w:rFonts w:ascii="Tahoma" w:hAnsi="Tahoma" w:cs="Tahoma"/>
          <w:b/>
          <w:bCs/>
          <w:szCs w:val="22"/>
          <w:cs/>
        </w:rPr>
        <w:t xml:space="preserve">ภาพที่ </w:t>
      </w:r>
      <w:r w:rsidRPr="006D358A">
        <w:rPr>
          <w:rFonts w:ascii="Tahoma" w:hAnsi="Tahoma" w:cs="Tahoma"/>
          <w:b/>
          <w:bCs/>
          <w:szCs w:val="22"/>
        </w:rPr>
        <w:t xml:space="preserve">2 </w:t>
      </w:r>
      <w:r w:rsidRPr="006D358A">
        <w:rPr>
          <w:rFonts w:ascii="Tahoma" w:hAnsi="Tahoma" w:cs="Tahoma"/>
          <w:szCs w:val="22"/>
        </w:rPr>
        <w:t>Organizational model for province-based chronic disease surveillance programs</w:t>
      </w:r>
    </w:p>
    <w:p w:rsidR="00E555B8" w:rsidRPr="009B7BE7" w:rsidRDefault="00E555B8" w:rsidP="00664C4B">
      <w:pPr>
        <w:spacing w:line="360" w:lineRule="auto"/>
        <w:rPr>
          <w:rFonts w:ascii="Tahoma" w:hAnsi="Tahoma" w:cs="Tahoma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261pt;margin-top:14.3pt;width:117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">
            <v:textbox>
              <w:txbxContent>
                <w:p w:rsidR="00E555B8" w:rsidRPr="009B7BE7" w:rsidRDefault="00E555B8" w:rsidP="00947863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B7BE7">
                    <w:rPr>
                      <w:rFonts w:ascii="Tahoma" w:hAnsi="Tahoma" w:cs="Tahoma"/>
                      <w:sz w:val="18"/>
                      <w:szCs w:val="18"/>
                    </w:rPr>
                    <w:t>Program evaluation</w:t>
                  </w:r>
                </w:p>
                <w:p w:rsidR="00E555B8" w:rsidRPr="009B7BE7" w:rsidRDefault="00E555B8" w:rsidP="00947863">
                  <w:pPr>
                    <w:spacing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54pt;margin-top:14.3pt;width:117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nxKg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">
            <v:textbox>
              <w:txbxContent>
                <w:p w:rsidR="00E555B8" w:rsidRPr="009B7BE7" w:rsidRDefault="00E555B8" w:rsidP="005F425D">
                  <w:pPr>
                    <w:spacing w:line="20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B7BE7">
                    <w:rPr>
                      <w:rFonts w:ascii="Tahoma" w:hAnsi="Tahoma" w:cs="Tahoma"/>
                      <w:sz w:val="18"/>
                      <w:szCs w:val="18"/>
                    </w:rPr>
                    <w:t>Data interpretation</w:t>
                  </w:r>
                </w:p>
                <w:p w:rsidR="00E555B8" w:rsidRPr="009B7BE7" w:rsidRDefault="00E555B8" w:rsidP="005F425D">
                  <w:pPr>
                    <w:spacing w:line="20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555B8" w:rsidRPr="009B7BE7" w:rsidRDefault="00E555B8" w:rsidP="00664C4B">
      <w:pPr>
        <w:spacing w:line="360" w:lineRule="auto"/>
        <w:rPr>
          <w:rFonts w:ascii="Tahoma" w:hAnsi="Tahoma" w:cs="Tahoma"/>
          <w:szCs w:val="22"/>
        </w:rPr>
      </w:pPr>
      <w:r>
        <w:rPr>
          <w:noProof/>
        </w:rPr>
        <w:pict>
          <v:line id="Line 80" o:spid="_x0000_s1028" style="position:absolute;flip:x y;z-index:251664896;visibility:visible" from="381.75pt,11.35pt" to="4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" strokeweight="4.5pt">
            <v:stroke endarrow="block"/>
          </v:line>
        </w:pict>
      </w:r>
      <w:r>
        <w:rPr>
          <w:noProof/>
        </w:rPr>
        <w:pict>
          <v:line id="Line 71" o:spid="_x0000_s1029" style="position:absolute;flip:x;z-index:251657728;visibility:visible" from="229.5pt,11.35pt" to="25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" strokeweight="4.5pt">
            <v:stroke endarrow="block"/>
          </v:line>
        </w:pict>
      </w:r>
      <w:r>
        <w:rPr>
          <w:noProof/>
        </w:rPr>
        <w:pict>
          <v:line id="Line 73" o:spid="_x0000_s1030" style="position:absolute;z-index:251659776;visibility:visible" from="175.5pt,16.9pt" to="198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9BLg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" strokeweight="4.5pt">
            <v:stroke endarrow="block"/>
          </v:line>
        </w:pict>
      </w:r>
      <w:r>
        <w:rPr>
          <w:noProof/>
        </w:rPr>
        <w:pict>
          <v:line id="Line 78" o:spid="_x0000_s1031" style="position:absolute;flip:y;z-index:251662848;visibility:visible" from="20.25pt,11.3pt" to="4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pjNgIAAFs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" strokeweight="4.5pt">
            <v:stroke endarrow="block"/>
          </v:line>
        </w:pict>
      </w:r>
    </w:p>
    <w:p w:rsidR="00E555B8" w:rsidRPr="009B7BE7" w:rsidRDefault="00E555B8" w:rsidP="00664C4B">
      <w:pPr>
        <w:spacing w:line="360" w:lineRule="auto"/>
        <w:jc w:val="thaiDistribute"/>
        <w:rPr>
          <w:rFonts w:ascii="Tahoma" w:hAnsi="Tahoma" w:cs="Tahoma"/>
          <w:szCs w:val="22"/>
        </w:rPr>
      </w:pPr>
      <w:r>
        <w:rPr>
          <w:noProof/>
        </w:rPr>
        <w:pict>
          <v:shape id="Text Box 3" o:spid="_x0000_s1032" type="#_x0000_t202" style="position:absolute;left:0;text-align:left;margin-left:-9pt;margin-top:15.95pt;width:92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8Bg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">
            <v:textbox>
              <w:txbxContent>
                <w:p w:rsidR="00E555B8" w:rsidRPr="009B7BE7" w:rsidRDefault="00E555B8" w:rsidP="00AA409C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B7BE7">
                    <w:rPr>
                      <w:rFonts w:ascii="Tahoma" w:hAnsi="Tahoma" w:cs="Tahoma"/>
                      <w:sz w:val="18"/>
                      <w:szCs w:val="18"/>
                    </w:rPr>
                    <w:t>Data analysis</w:t>
                  </w:r>
                </w:p>
                <w:p w:rsidR="00E555B8" w:rsidRPr="009B7BE7" w:rsidRDefault="00E555B8" w:rsidP="00AA409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33" type="#_x0000_t202" style="position:absolute;left:0;text-align:left;margin-left:355.5pt;margin-top:15.45pt;width:117pt;height:28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9PMAIAAFk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">
            <v:textbox>
              <w:txbxContent>
                <w:p w:rsidR="00E555B8" w:rsidRPr="009B7BE7" w:rsidRDefault="00E555B8" w:rsidP="00947863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B7BE7">
                    <w:rPr>
                      <w:rFonts w:ascii="Tahoma" w:hAnsi="Tahoma" w:cs="Tahoma"/>
                      <w:sz w:val="18"/>
                      <w:szCs w:val="18"/>
                    </w:rPr>
                    <w:t>Program evaluation</w:t>
                  </w:r>
                </w:p>
                <w:p w:rsidR="00E555B8" w:rsidRPr="009B7BE7" w:rsidRDefault="00E555B8" w:rsidP="00947863">
                  <w:pPr>
                    <w:spacing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4" type="#_x0000_t202" style="position:absolute;left:0;text-align:left;margin-left:2in;margin-top:15.95pt;width:142pt;height:28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">
            <v:textbox>
              <w:txbxContent>
                <w:p w:rsidR="00E555B8" w:rsidRPr="009B7BE7" w:rsidRDefault="00E555B8" w:rsidP="0094786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B7BE7">
                    <w:rPr>
                      <w:rFonts w:ascii="Tahoma" w:hAnsi="Tahoma" w:cs="Tahoma"/>
                      <w:sz w:val="18"/>
                      <w:szCs w:val="18"/>
                    </w:rPr>
                    <w:t>Information dissemination</w:t>
                  </w:r>
                </w:p>
              </w:txbxContent>
            </v:textbox>
          </v:shape>
        </w:pict>
      </w:r>
    </w:p>
    <w:p w:rsidR="00E555B8" w:rsidRPr="009B7BE7" w:rsidRDefault="00E555B8" w:rsidP="00664C4B">
      <w:pPr>
        <w:spacing w:line="360" w:lineRule="auto"/>
        <w:jc w:val="thaiDistribute"/>
        <w:rPr>
          <w:rFonts w:ascii="Tahoma" w:hAnsi="Tahoma" w:cs="Tahoma"/>
          <w:szCs w:val="22"/>
        </w:rPr>
      </w:pPr>
      <w:r>
        <w:rPr>
          <w:noProof/>
        </w:rPr>
        <w:pict>
          <v:line id="Line 77" o:spid="_x0000_s1035" style="position:absolute;left:0;text-align:left;flip:x y;z-index:251661824;visibility:visible" from="27pt,18.6pt" to="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" strokeweight="4.5pt">
            <v:stroke endarrow="block"/>
          </v:line>
        </w:pict>
      </w:r>
      <w:r>
        <w:rPr>
          <w:noProof/>
        </w:rPr>
        <w:pict>
          <v:line id="Line 74" o:spid="_x0000_s1036" style="position:absolute;left:0;text-align:left;flip:x;z-index:251660800;visibility:visible" from="180pt,18.6pt" to="20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" strokeweight="4.5pt">
            <v:stroke endarrow="block"/>
          </v:line>
        </w:pict>
      </w:r>
      <w:r>
        <w:rPr>
          <w:noProof/>
        </w:rPr>
        <w:pict>
          <v:line id="Line 72" o:spid="_x0000_s1037" style="position:absolute;left:0;text-align:left;z-index:251658752;visibility:visible" from="243pt,18.6pt" to="270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" strokeweight="4.5pt">
            <v:stroke endarrow="block"/>
          </v:line>
        </w:pict>
      </w:r>
      <w:r>
        <w:rPr>
          <w:noProof/>
        </w:rPr>
        <w:pict>
          <v:line id="Line 79" o:spid="_x0000_s1038" style="position:absolute;left:0;text-align:left;flip:y;z-index:251663872;visibility:visible" from="387pt,23.85pt" to="40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" strokeweight="4.5pt">
            <v:stroke endarrow="block"/>
          </v:line>
        </w:pict>
      </w:r>
    </w:p>
    <w:p w:rsidR="00E555B8" w:rsidRPr="00487E56" w:rsidRDefault="00E555B8" w:rsidP="00664C4B">
      <w:pPr>
        <w:spacing w:line="36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noProof/>
        </w:rPr>
        <w:pict>
          <v:shape id="Text Box 27" o:spid="_x0000_s1039" type="#_x0000_t202" style="position:absolute;left:0;text-align:left;margin-left:270pt;margin-top:20.45pt;width:117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hkKw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">
            <v:textbox>
              <w:txbxContent>
                <w:p w:rsidR="00E555B8" w:rsidRPr="00487E56" w:rsidRDefault="00E555B8" w:rsidP="00616D07">
                  <w:pPr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487E56">
                    <w:rPr>
                      <w:rFonts w:ascii="Browallia New" w:hAnsi="Browallia New" w:cs="Browallia New"/>
                      <w:sz w:val="24"/>
                      <w:szCs w:val="24"/>
                    </w:rPr>
                    <w:t>Program planning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40" type="#_x0000_t202" style="position:absolute;left:0;text-align:left;margin-left:54pt;margin-top:20.45pt;width:117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">
            <v:textbox>
              <w:txbxContent>
                <w:p w:rsidR="00E555B8" w:rsidRPr="009B7BE7" w:rsidRDefault="00E555B8" w:rsidP="0094786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B7BE7">
                    <w:rPr>
                      <w:rFonts w:ascii="Tahoma" w:hAnsi="Tahoma" w:cs="Tahoma"/>
                      <w:sz w:val="18"/>
                      <w:szCs w:val="18"/>
                    </w:rPr>
                    <w:t>Data collection</w:t>
                  </w:r>
                </w:p>
              </w:txbxContent>
            </v:textbox>
          </v:shape>
        </w:pict>
      </w:r>
    </w:p>
    <w:p w:rsidR="00E555B8" w:rsidRDefault="00E555B8" w:rsidP="00664C4B">
      <w:pPr>
        <w:spacing w:line="360" w:lineRule="auto"/>
        <w:jc w:val="thaiDistribute"/>
        <w:rPr>
          <w:rFonts w:ascii="Tahoma" w:hAnsi="Tahoma" w:cs="Tahoma"/>
          <w:b/>
          <w:bCs/>
          <w:sz w:val="18"/>
          <w:szCs w:val="18"/>
        </w:rPr>
      </w:pPr>
    </w:p>
    <w:p w:rsidR="00E555B8" w:rsidRPr="00366325" w:rsidRDefault="00E555B8" w:rsidP="00664C4B">
      <w:pPr>
        <w:spacing w:line="360" w:lineRule="auto"/>
        <w:jc w:val="thaiDistribute"/>
        <w:rPr>
          <w:rFonts w:ascii="Tahoma" w:hAnsi="Tahoma" w:cs="Tahoma"/>
          <w:sz w:val="18"/>
          <w:szCs w:val="18"/>
        </w:rPr>
      </w:pPr>
      <w:r w:rsidRPr="00366325">
        <w:rPr>
          <w:rFonts w:ascii="Tahoma" w:hAnsi="Tahoma" w:cs="Tahoma"/>
          <w:b/>
          <w:bCs/>
          <w:sz w:val="18"/>
          <w:szCs w:val="18"/>
          <w:cs/>
        </w:rPr>
        <w:t>แหล่งที่มา</w:t>
      </w:r>
      <w:r w:rsidRPr="00366325">
        <w:rPr>
          <w:rFonts w:ascii="Tahoma" w:hAnsi="Tahoma" w:cs="Tahoma"/>
          <w:b/>
          <w:bCs/>
          <w:sz w:val="18"/>
          <w:szCs w:val="18"/>
        </w:rPr>
        <w:t>:</w:t>
      </w:r>
      <w:r w:rsidRPr="00366325">
        <w:rPr>
          <w:rFonts w:ascii="Tahoma" w:hAnsi="Tahoma" w:cs="Tahoma"/>
          <w:sz w:val="18"/>
          <w:szCs w:val="18"/>
        </w:rPr>
        <w:t xml:space="preserve"> Ross C. Brownson, Patrick L. Remington and James R, Davis. Chronic Disease Epidemiology and Control. (2</w:t>
      </w:r>
      <w:r w:rsidRPr="00366325">
        <w:rPr>
          <w:rFonts w:ascii="Tahoma" w:hAnsi="Tahoma" w:cs="Tahoma"/>
          <w:sz w:val="18"/>
          <w:szCs w:val="18"/>
          <w:vertAlign w:val="superscript"/>
        </w:rPr>
        <w:t>nd</w:t>
      </w:r>
      <w:r w:rsidRPr="00366325">
        <w:rPr>
          <w:rFonts w:ascii="Tahoma" w:hAnsi="Tahoma" w:cs="Tahoma"/>
          <w:sz w:val="18"/>
          <w:szCs w:val="18"/>
        </w:rPr>
        <w:t xml:space="preserve"> Edition). Washington, DC: American Public Health Association, page 56.</w:t>
      </w:r>
    </w:p>
    <w:p w:rsidR="00E555B8" w:rsidRDefault="00E555B8" w:rsidP="000D52DF">
      <w:pPr>
        <w:pStyle w:val="NoSpacing"/>
      </w:pPr>
    </w:p>
    <w:p w:rsidR="00E555B8" w:rsidRDefault="00E555B8" w:rsidP="00D37A9A">
      <w:pPr>
        <w:spacing w:line="360" w:lineRule="auto"/>
        <w:ind w:firstLine="720"/>
        <w:jc w:val="both"/>
        <w:rPr>
          <w:rFonts w:ascii="Tahoma" w:hAnsi="Tahoma" w:cs="Tahoma"/>
          <w:spacing w:val="-2"/>
          <w:szCs w:val="22"/>
        </w:rPr>
      </w:pPr>
      <w:r w:rsidRPr="00366325">
        <w:rPr>
          <w:rFonts w:ascii="Tahoma" w:hAnsi="Tahoma" w:cs="Tahoma"/>
          <w:szCs w:val="22"/>
          <w:cs/>
        </w:rPr>
        <w:t>ประเทศไทย</w:t>
      </w:r>
      <w:r>
        <w:rPr>
          <w:rFonts w:ascii="Tahoma" w:hAnsi="Tahoma" w:cs="Tahoma"/>
          <w:szCs w:val="22"/>
          <w:cs/>
        </w:rPr>
        <w:t>ดำเนินการ</w:t>
      </w:r>
      <w:r w:rsidRPr="00366325">
        <w:rPr>
          <w:rFonts w:ascii="Tahoma" w:hAnsi="Tahoma" w:cs="Tahoma"/>
          <w:szCs w:val="22"/>
          <w:cs/>
        </w:rPr>
        <w:t xml:space="preserve">เฝ้าระวังพฤติกรรมเสี่ยงโรคไม่ติดต่อมาแล้วรวม </w:t>
      </w:r>
      <w:r w:rsidRPr="00366325">
        <w:rPr>
          <w:rFonts w:ascii="Tahoma" w:hAnsi="Tahoma" w:cs="Tahoma"/>
          <w:szCs w:val="22"/>
        </w:rPr>
        <w:t xml:space="preserve">4 </w:t>
      </w:r>
      <w:r w:rsidRPr="00366325">
        <w:rPr>
          <w:rFonts w:ascii="Tahoma" w:hAnsi="Tahoma" w:cs="Tahoma"/>
          <w:szCs w:val="22"/>
          <w:cs/>
        </w:rPr>
        <w:t xml:space="preserve">ครั้ง คือ </w:t>
      </w:r>
      <w:r>
        <w:rPr>
          <w:rFonts w:ascii="Tahoma" w:hAnsi="Tahoma" w:cs="Tahoma"/>
          <w:szCs w:val="22"/>
          <w:cs/>
        </w:rPr>
        <w:t>พ.ศ.</w:t>
      </w:r>
      <w:r w:rsidRPr="00366325">
        <w:rPr>
          <w:rFonts w:ascii="Tahoma" w:hAnsi="Tahoma" w:cs="Tahoma"/>
          <w:szCs w:val="22"/>
          <w:cs/>
        </w:rPr>
        <w:t xml:space="preserve"> </w:t>
      </w:r>
      <w:r w:rsidRPr="00366325">
        <w:rPr>
          <w:rFonts w:ascii="Tahoma" w:hAnsi="Tahoma" w:cs="Tahoma"/>
          <w:szCs w:val="22"/>
        </w:rPr>
        <w:t xml:space="preserve">2547 </w:t>
      </w:r>
      <w:r w:rsidRPr="00366325">
        <w:rPr>
          <w:rFonts w:ascii="Tahoma" w:hAnsi="Tahoma" w:cs="Tahoma"/>
          <w:szCs w:val="22"/>
          <w:cs/>
        </w:rPr>
        <w:t>(</w:t>
      </w:r>
      <w:r w:rsidRPr="00366325">
        <w:rPr>
          <w:rFonts w:ascii="Tahoma" w:hAnsi="Tahoma" w:cs="Tahoma"/>
          <w:szCs w:val="22"/>
        </w:rPr>
        <w:t xml:space="preserve">35 </w:t>
      </w:r>
      <w:r w:rsidRPr="00366325">
        <w:rPr>
          <w:rFonts w:ascii="Tahoma" w:hAnsi="Tahoma" w:cs="Tahoma"/>
          <w:szCs w:val="22"/>
          <w:cs/>
        </w:rPr>
        <w:t xml:space="preserve">จังหวัด), </w:t>
      </w:r>
      <w:r>
        <w:rPr>
          <w:rFonts w:ascii="Tahoma" w:hAnsi="Tahoma" w:cs="Tahoma"/>
          <w:szCs w:val="22"/>
          <w:cs/>
        </w:rPr>
        <w:t>พ.ศ.</w:t>
      </w:r>
      <w:r>
        <w:rPr>
          <w:rFonts w:ascii="Tahoma" w:hAnsi="Tahoma" w:cs="Tahoma"/>
          <w:szCs w:val="22"/>
        </w:rPr>
        <w:t xml:space="preserve"> </w:t>
      </w:r>
      <w:r w:rsidRPr="00366325">
        <w:rPr>
          <w:rFonts w:ascii="Tahoma" w:hAnsi="Tahoma" w:cs="Tahoma"/>
          <w:szCs w:val="22"/>
        </w:rPr>
        <w:t>2548</w:t>
      </w:r>
      <w:r w:rsidRPr="00366325">
        <w:rPr>
          <w:rFonts w:ascii="Tahoma" w:hAnsi="Tahoma" w:cs="Tahoma"/>
          <w:szCs w:val="22"/>
          <w:cs/>
        </w:rPr>
        <w:t xml:space="preserve"> (76 จังหวัด),</w:t>
      </w:r>
      <w:r w:rsidRPr="00366325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  <w:cs/>
        </w:rPr>
        <w:t xml:space="preserve">พ.ศ. </w:t>
      </w:r>
      <w:r w:rsidRPr="00366325">
        <w:rPr>
          <w:rFonts w:ascii="Tahoma" w:hAnsi="Tahoma" w:cs="Tahoma"/>
          <w:szCs w:val="22"/>
        </w:rPr>
        <w:t>2550</w:t>
      </w:r>
      <w:r w:rsidRPr="00366325">
        <w:rPr>
          <w:rFonts w:ascii="Tahoma" w:hAnsi="Tahoma" w:cs="Tahoma"/>
          <w:szCs w:val="22"/>
          <w:cs/>
        </w:rPr>
        <w:t xml:space="preserve"> (</w:t>
      </w:r>
      <w:r w:rsidRPr="00366325">
        <w:rPr>
          <w:rFonts w:ascii="Tahoma" w:hAnsi="Tahoma" w:cs="Tahoma"/>
          <w:szCs w:val="22"/>
        </w:rPr>
        <w:t xml:space="preserve">38 </w:t>
      </w:r>
      <w:r w:rsidRPr="00366325">
        <w:rPr>
          <w:rFonts w:ascii="Tahoma" w:hAnsi="Tahoma" w:cs="Tahoma"/>
          <w:szCs w:val="22"/>
          <w:cs/>
        </w:rPr>
        <w:t>จังหวัด)</w:t>
      </w:r>
      <w:r w:rsidRPr="00366325">
        <w:rPr>
          <w:rFonts w:ascii="Tahoma" w:hAnsi="Tahoma" w:cs="Tahoma"/>
          <w:szCs w:val="22"/>
        </w:rPr>
        <w:t xml:space="preserve"> </w:t>
      </w:r>
      <w:r w:rsidRPr="00366325">
        <w:rPr>
          <w:rFonts w:ascii="Tahoma" w:hAnsi="Tahoma" w:cs="Tahoma"/>
          <w:szCs w:val="22"/>
          <w:cs/>
        </w:rPr>
        <w:t>และ</w:t>
      </w:r>
      <w:r>
        <w:rPr>
          <w:rFonts w:ascii="Tahoma" w:hAnsi="Tahoma" w:cs="Tahoma"/>
          <w:szCs w:val="22"/>
          <w:cs/>
        </w:rPr>
        <w:t xml:space="preserve"> พ.ศ. </w:t>
      </w:r>
      <w:r w:rsidRPr="00366325">
        <w:rPr>
          <w:rFonts w:ascii="Tahoma" w:hAnsi="Tahoma" w:cs="Tahoma"/>
          <w:szCs w:val="22"/>
        </w:rPr>
        <w:t xml:space="preserve">2553 </w:t>
      </w:r>
      <w:r w:rsidRPr="00366325">
        <w:rPr>
          <w:rFonts w:ascii="Tahoma" w:hAnsi="Tahoma" w:cs="Tahoma"/>
          <w:szCs w:val="22"/>
          <w:cs/>
        </w:rPr>
        <w:t>(76 จังหวัด)</w:t>
      </w:r>
      <w:r>
        <w:rPr>
          <w:rFonts w:ascii="Tahoma" w:hAnsi="Tahoma" w:cs="Tahoma"/>
          <w:szCs w:val="22"/>
          <w:cs/>
        </w:rPr>
        <w:t xml:space="preserve"> </w:t>
      </w:r>
      <w:r w:rsidRPr="00DF006E">
        <w:rPr>
          <w:rFonts w:ascii="Tahoma" w:hAnsi="Tahoma" w:cs="Tahoma"/>
          <w:snapToGrid w:val="0"/>
          <w:color w:val="000000"/>
          <w:szCs w:val="22"/>
          <w:cs/>
          <w:lang w:eastAsia="th-TH"/>
        </w:rPr>
        <w:t>โดยเป็</w:t>
      </w:r>
      <w:r>
        <w:rPr>
          <w:rFonts w:ascii="Tahoma" w:hAnsi="Tahoma" w:cs="Tahoma"/>
          <w:snapToGrid w:val="0"/>
          <w:color w:val="000000"/>
          <w:szCs w:val="22"/>
          <w:cs/>
          <w:lang w:eastAsia="th-TH"/>
        </w:rPr>
        <w:t>น</w:t>
      </w:r>
      <w:r w:rsidRPr="00DF006E">
        <w:rPr>
          <w:rFonts w:ascii="Tahoma" w:hAnsi="Tahoma" w:cs="Tahoma"/>
          <w:spacing w:val="-2"/>
          <w:szCs w:val="22"/>
          <w:cs/>
        </w:rPr>
        <w:t>การสำรวจ</w:t>
      </w:r>
      <w:r w:rsidRPr="00DF006E">
        <w:rPr>
          <w:rFonts w:ascii="Tahoma" w:hAnsi="Tahoma" w:cs="Tahoma"/>
          <w:snapToGrid w:val="0"/>
          <w:color w:val="000000"/>
          <w:szCs w:val="22"/>
          <w:cs/>
          <w:lang w:eastAsia="th-TH"/>
        </w:rPr>
        <w:t>ภาคตัดขวางใน</w:t>
      </w:r>
      <w:r>
        <w:rPr>
          <w:rFonts w:ascii="Tahoma" w:hAnsi="Tahoma" w:cs="Tahoma"/>
          <w:snapToGrid w:val="0"/>
          <w:color w:val="000000"/>
          <w:szCs w:val="22"/>
          <w:cs/>
          <w:lang w:eastAsia="th-TH"/>
        </w:rPr>
        <w:t>ระดับบุคคลของ</w:t>
      </w:r>
      <w:r w:rsidRPr="00DF006E">
        <w:rPr>
          <w:rFonts w:ascii="Tahoma" w:hAnsi="Tahoma" w:cs="Tahoma"/>
          <w:snapToGrid w:val="0"/>
          <w:color w:val="000000"/>
          <w:szCs w:val="22"/>
          <w:cs/>
          <w:lang w:eastAsia="th-TH"/>
        </w:rPr>
        <w:t>ประชากรไทย</w:t>
      </w:r>
      <w:r>
        <w:rPr>
          <w:rFonts w:ascii="Tahoma" w:hAnsi="Tahoma" w:cs="Tahoma"/>
          <w:snapToGrid w:val="0"/>
          <w:color w:val="000000"/>
          <w:szCs w:val="22"/>
          <w:cs/>
          <w:lang w:eastAsia="th-TH"/>
        </w:rPr>
        <w:t xml:space="preserve">ที่มีอายุ </w:t>
      </w:r>
      <w:r>
        <w:rPr>
          <w:rFonts w:ascii="Tahoma" w:hAnsi="Tahoma" w:cs="Tahoma"/>
          <w:snapToGrid w:val="0"/>
          <w:color w:val="000000"/>
          <w:szCs w:val="22"/>
          <w:lang w:eastAsia="th-TH"/>
        </w:rPr>
        <w:t xml:space="preserve">15-74 </w:t>
      </w:r>
      <w:r>
        <w:rPr>
          <w:rFonts w:ascii="Tahoma" w:hAnsi="Tahoma" w:cs="Tahoma"/>
          <w:snapToGrid w:val="0"/>
          <w:color w:val="000000"/>
          <w:szCs w:val="22"/>
          <w:cs/>
          <w:lang w:eastAsia="th-TH"/>
        </w:rPr>
        <w:t>ปี</w:t>
      </w:r>
      <w:r>
        <w:rPr>
          <w:rFonts w:ascii="Tahoma" w:hAnsi="Tahoma" w:cs="Tahoma"/>
          <w:snapToGrid w:val="0"/>
          <w:color w:val="000000"/>
          <w:szCs w:val="22"/>
          <w:lang w:eastAsia="th-TH"/>
        </w:rPr>
        <w:t xml:space="preserve"> </w:t>
      </w:r>
      <w:r>
        <w:rPr>
          <w:rFonts w:ascii="Tahoma" w:hAnsi="Tahoma" w:cs="Tahoma"/>
          <w:snapToGrid w:val="0"/>
          <w:color w:val="000000"/>
          <w:szCs w:val="22"/>
          <w:cs/>
          <w:lang w:eastAsia="th-TH"/>
        </w:rPr>
        <w:t>ภายใต้</w:t>
      </w:r>
      <w:r w:rsidRPr="00DF006E">
        <w:rPr>
          <w:rFonts w:ascii="Tahoma" w:hAnsi="Tahoma" w:cs="Tahoma"/>
          <w:spacing w:val="-2"/>
          <w:szCs w:val="22"/>
          <w:cs/>
        </w:rPr>
        <w:t>แผนการสุ่มตัวอย่าง</w:t>
      </w:r>
      <w:r>
        <w:rPr>
          <w:rFonts w:ascii="Tahoma" w:hAnsi="Tahoma" w:cs="Tahoma"/>
          <w:spacing w:val="-2"/>
          <w:szCs w:val="22"/>
          <w:cs/>
        </w:rPr>
        <w:t>ประชากร</w:t>
      </w:r>
      <w:r w:rsidRPr="00DF006E">
        <w:rPr>
          <w:rFonts w:ascii="Tahoma" w:hAnsi="Tahoma" w:cs="Tahoma"/>
          <w:spacing w:val="-2"/>
          <w:szCs w:val="22"/>
          <w:cs/>
        </w:rPr>
        <w:t xml:space="preserve">แบบ </w:t>
      </w:r>
      <w:r w:rsidRPr="00DF006E">
        <w:rPr>
          <w:rFonts w:ascii="Tahoma" w:hAnsi="Tahoma" w:cs="Tahoma"/>
          <w:spacing w:val="-2"/>
          <w:szCs w:val="22"/>
        </w:rPr>
        <w:t xml:space="preserve">Stratified Multi-stages Cluster Sampling </w:t>
      </w:r>
      <w:r>
        <w:rPr>
          <w:rFonts w:ascii="Tahoma" w:hAnsi="Tahoma" w:cs="Tahoma"/>
          <w:spacing w:val="-2"/>
          <w:szCs w:val="22"/>
          <w:cs/>
        </w:rPr>
        <w:t>ซึ่งมี</w:t>
      </w:r>
      <w:r w:rsidRPr="00DF006E">
        <w:rPr>
          <w:rFonts w:ascii="Tahoma" w:hAnsi="Tahoma" w:cs="Tahoma"/>
          <w:spacing w:val="-2"/>
          <w:szCs w:val="22"/>
          <w:cs/>
        </w:rPr>
        <w:t>ปัจจัยในการแบ่งชั้นภูมิคือ จังหวัด</w:t>
      </w:r>
      <w:r>
        <w:rPr>
          <w:rFonts w:ascii="Tahoma" w:hAnsi="Tahoma" w:cs="Tahoma"/>
          <w:spacing w:val="-2"/>
          <w:szCs w:val="22"/>
          <w:cs/>
        </w:rPr>
        <w:t>และ</w:t>
      </w:r>
      <w:r w:rsidRPr="00DF006E">
        <w:rPr>
          <w:rFonts w:ascii="Tahoma" w:hAnsi="Tahoma" w:cs="Tahoma"/>
          <w:spacing w:val="-2"/>
          <w:szCs w:val="22"/>
          <w:cs/>
        </w:rPr>
        <w:t xml:space="preserve">เขตการปกครอง (ในเขตเทศบาลและนอกเขตเทศบาล) </w:t>
      </w:r>
      <w:r>
        <w:rPr>
          <w:rFonts w:ascii="Tahoma" w:hAnsi="Tahoma" w:cs="Tahoma"/>
          <w:spacing w:val="-2"/>
          <w:szCs w:val="22"/>
          <w:cs/>
        </w:rPr>
        <w:t>รวมจำนวนตัวอย่าง</w:t>
      </w:r>
      <w:r w:rsidRPr="00DF006E">
        <w:rPr>
          <w:rFonts w:ascii="Tahoma" w:hAnsi="Tahoma" w:cs="Tahoma"/>
          <w:spacing w:val="-2"/>
          <w:szCs w:val="22"/>
          <w:cs/>
        </w:rPr>
        <w:t>ทั้งสิ้น 1,728 คน</w:t>
      </w:r>
      <w:r w:rsidRPr="00DF006E">
        <w:rPr>
          <w:rFonts w:ascii="Tahoma" w:hAnsi="Tahoma" w:cs="Tahoma"/>
          <w:spacing w:val="-2"/>
          <w:szCs w:val="22"/>
        </w:rPr>
        <w:t>/</w:t>
      </w:r>
      <w:r>
        <w:rPr>
          <w:rFonts w:ascii="Tahoma" w:hAnsi="Tahoma" w:cs="Tahoma"/>
          <w:spacing w:val="-2"/>
          <w:szCs w:val="22"/>
          <w:cs/>
        </w:rPr>
        <w:t>จังหวัด ทั้งนี้</w:t>
      </w:r>
      <w:r>
        <w:rPr>
          <w:rFonts w:ascii="Tahoma" w:hAnsi="Tahoma" w:cs="Tahoma"/>
          <w:snapToGrid w:val="0"/>
          <w:color w:val="000000"/>
          <w:szCs w:val="22"/>
          <w:cs/>
          <w:lang w:eastAsia="th-TH"/>
        </w:rPr>
        <w:t>ผู้เก็บข้อมูลคือเจ้าหน้าที่สุขภาพที่ผ่านการอบรม และเก็บข้อมูลโดยใช้แบบสัมภาษณ์ โดยให้ผู้ตอบเป็นผู้ตอบแบบสัมภาษณ์ (</w:t>
      </w:r>
      <w:r>
        <w:rPr>
          <w:rFonts w:ascii="Tahoma" w:hAnsi="Tahoma" w:cs="Tahoma"/>
          <w:snapToGrid w:val="0"/>
          <w:color w:val="000000"/>
          <w:szCs w:val="22"/>
          <w:lang w:eastAsia="th-TH"/>
        </w:rPr>
        <w:t>Self-report</w:t>
      </w:r>
      <w:r>
        <w:rPr>
          <w:rFonts w:ascii="Tahoma" w:hAnsi="Tahoma" w:cs="Tahoma"/>
          <w:snapToGrid w:val="0"/>
          <w:color w:val="000000"/>
          <w:szCs w:val="22"/>
          <w:cs/>
          <w:lang w:eastAsia="th-TH"/>
        </w:rPr>
        <w:t>) ภายใต้ข้อคำถามมาตรฐานที่พัฒนามาจากองค์การอนามัยโลกและศูนย์ป้องกันควบคุมโรค (</w:t>
      </w:r>
      <w:r>
        <w:rPr>
          <w:rFonts w:ascii="Tahoma" w:hAnsi="Tahoma" w:cs="Tahoma"/>
          <w:snapToGrid w:val="0"/>
          <w:color w:val="000000"/>
          <w:szCs w:val="22"/>
          <w:lang w:eastAsia="th-TH"/>
        </w:rPr>
        <w:t>US CDC</w:t>
      </w:r>
      <w:r>
        <w:rPr>
          <w:rFonts w:ascii="Tahoma" w:hAnsi="Tahoma" w:cs="Tahoma"/>
          <w:snapToGrid w:val="0"/>
          <w:color w:val="000000"/>
          <w:szCs w:val="22"/>
          <w:cs/>
          <w:lang w:eastAsia="th-TH"/>
        </w:rPr>
        <w:t>)</w:t>
      </w:r>
    </w:p>
    <w:p w:rsidR="00E555B8" w:rsidRDefault="00E555B8" w:rsidP="00D37A9A">
      <w:pPr>
        <w:spacing w:line="360" w:lineRule="auto"/>
        <w:ind w:firstLine="720"/>
        <w:jc w:val="both"/>
        <w:rPr>
          <w:rFonts w:ascii="Tahoma" w:hAnsi="Tahoma" w:cs="Tahoma"/>
          <w:spacing w:val="-2"/>
          <w:szCs w:val="22"/>
        </w:rPr>
      </w:pPr>
    </w:p>
    <w:p w:rsidR="00E555B8" w:rsidRPr="00252F7F" w:rsidRDefault="00E555B8" w:rsidP="00BD4BBA">
      <w:pPr>
        <w:spacing w:line="240" w:lineRule="auto"/>
        <w:jc w:val="both"/>
        <w:rPr>
          <w:rFonts w:ascii="Tahoma" w:hAnsi="Tahoma" w:cs="Tahoma"/>
          <w:spacing w:val="-2"/>
          <w:szCs w:val="22"/>
          <w:cs/>
        </w:rPr>
      </w:pPr>
      <w:r w:rsidRPr="00123A10">
        <w:rPr>
          <w:rFonts w:ascii="Tahoma" w:hAnsi="Tahoma" w:cs="Tahoma"/>
          <w:b/>
          <w:bCs/>
          <w:spacing w:val="-2"/>
          <w:szCs w:val="22"/>
          <w:cs/>
        </w:rPr>
        <w:t xml:space="preserve">ตารางที่ </w:t>
      </w:r>
      <w:r w:rsidRPr="00123A10">
        <w:rPr>
          <w:rFonts w:ascii="Tahoma" w:hAnsi="Tahoma" w:cs="Tahoma"/>
          <w:b/>
          <w:bCs/>
          <w:spacing w:val="-2"/>
          <w:szCs w:val="22"/>
        </w:rPr>
        <w:t>1</w:t>
      </w:r>
      <w:r>
        <w:rPr>
          <w:rFonts w:ascii="Tahoma" w:hAnsi="Tahoma" w:cs="Tahoma"/>
          <w:spacing w:val="-2"/>
          <w:szCs w:val="22"/>
        </w:rPr>
        <w:t xml:space="preserve"> </w:t>
      </w:r>
      <w:r>
        <w:rPr>
          <w:rFonts w:ascii="Tahoma" w:hAnsi="Tahoma" w:cs="Tahoma"/>
          <w:spacing w:val="-2"/>
          <w:szCs w:val="22"/>
          <w:cs/>
        </w:rPr>
        <w:t xml:space="preserve">แผนการสุ่มตัวอย่างและการประมาณค่าประชากรอายุ </w:t>
      </w:r>
      <w:r>
        <w:rPr>
          <w:rFonts w:ascii="Tahoma" w:hAnsi="Tahoma" w:cs="Tahoma"/>
          <w:spacing w:val="-2"/>
          <w:szCs w:val="22"/>
        </w:rPr>
        <w:t xml:space="preserve">15-74 </w:t>
      </w:r>
      <w:r>
        <w:rPr>
          <w:rFonts w:ascii="Tahoma" w:hAnsi="Tahoma" w:cs="Tahoma"/>
          <w:spacing w:val="-2"/>
          <w:szCs w:val="22"/>
          <w:cs/>
        </w:rPr>
        <w:t>ปี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93"/>
        <w:gridCol w:w="2136"/>
        <w:gridCol w:w="2825"/>
      </w:tblGrid>
      <w:tr w:rsidR="00E555B8" w:rsidRPr="002203AC" w:rsidTr="00602401">
        <w:tc>
          <w:tcPr>
            <w:tcW w:w="2093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 w:rsidRPr="002203AC">
              <w:rPr>
                <w:rFonts w:ascii="Tahoma" w:hAnsi="Tahoma" w:cs="Tahoma"/>
                <w:spacing w:val="-2"/>
                <w:szCs w:val="22"/>
                <w:cs/>
              </w:rPr>
              <w:t>พ.ศ.</w:t>
            </w:r>
          </w:p>
        </w:tc>
        <w:tc>
          <w:tcPr>
            <w:tcW w:w="2693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 w:rsidRPr="002203AC">
              <w:rPr>
                <w:rFonts w:ascii="Tahoma" w:hAnsi="Tahoma" w:cs="Tahoma"/>
                <w:spacing w:val="-2"/>
                <w:szCs w:val="22"/>
                <w:cs/>
              </w:rPr>
              <w:t>แผนการสุ่ม</w:t>
            </w:r>
            <w:r>
              <w:rPr>
                <w:rFonts w:ascii="Tahoma" w:hAnsi="Tahoma" w:cs="Tahoma"/>
                <w:spacing w:val="-2"/>
                <w:szCs w:val="22"/>
              </w:rPr>
              <w:t>(1)</w:t>
            </w:r>
          </w:p>
        </w:tc>
        <w:tc>
          <w:tcPr>
            <w:tcW w:w="2136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 w:rsidRPr="002203AC">
              <w:rPr>
                <w:rFonts w:ascii="Tahoma" w:hAnsi="Tahoma" w:cs="Tahoma"/>
                <w:spacing w:val="-2"/>
                <w:szCs w:val="22"/>
                <w:cs/>
              </w:rPr>
              <w:t>จำนวนตัวอย่าง</w:t>
            </w:r>
            <w:r>
              <w:rPr>
                <w:rFonts w:ascii="Tahoma" w:hAnsi="Tahoma" w:cs="Tahoma"/>
                <w:spacing w:val="-2"/>
                <w:szCs w:val="22"/>
                <w:cs/>
              </w:rPr>
              <w:t xml:space="preserve"> (คน)</w:t>
            </w:r>
          </w:p>
        </w:tc>
        <w:tc>
          <w:tcPr>
            <w:tcW w:w="2825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 w:rsidRPr="002203AC">
              <w:rPr>
                <w:rFonts w:ascii="Tahoma" w:hAnsi="Tahoma" w:cs="Tahoma"/>
                <w:spacing w:val="-2"/>
                <w:szCs w:val="22"/>
                <w:cs/>
              </w:rPr>
              <w:t>จำนวนประชากรที่ได้จากการประมาณการ</w:t>
            </w:r>
            <w:r>
              <w:rPr>
                <w:rFonts w:ascii="Tahoma" w:hAnsi="Tahoma" w:cs="Tahoma"/>
                <w:spacing w:val="-2"/>
                <w:szCs w:val="22"/>
              </w:rPr>
              <w:t>(2)</w:t>
            </w:r>
          </w:p>
        </w:tc>
      </w:tr>
      <w:tr w:rsidR="00E555B8" w:rsidRPr="002203AC" w:rsidTr="00602401">
        <w:tc>
          <w:tcPr>
            <w:tcW w:w="2093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 w:rsidRPr="002203AC">
              <w:rPr>
                <w:rFonts w:ascii="Tahoma" w:hAnsi="Tahoma" w:cs="Tahoma"/>
                <w:szCs w:val="22"/>
              </w:rPr>
              <w:t>2547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2203AC">
              <w:rPr>
                <w:rFonts w:ascii="Tahoma" w:hAnsi="Tahoma" w:cs="Tahoma"/>
                <w:szCs w:val="22"/>
                <w:cs/>
              </w:rPr>
              <w:t>(</w:t>
            </w:r>
            <w:r w:rsidRPr="002203AC">
              <w:rPr>
                <w:rFonts w:ascii="Tahoma" w:hAnsi="Tahoma" w:cs="Tahoma"/>
                <w:szCs w:val="22"/>
              </w:rPr>
              <w:t xml:space="preserve">35 </w:t>
            </w:r>
            <w:r w:rsidRPr="002203AC">
              <w:rPr>
                <w:rFonts w:ascii="Tahoma" w:hAnsi="Tahoma" w:cs="Tahoma"/>
                <w:szCs w:val="22"/>
                <w:cs/>
              </w:rPr>
              <w:t>จังหวัด)</w:t>
            </w:r>
          </w:p>
        </w:tc>
        <w:tc>
          <w:tcPr>
            <w:tcW w:w="2693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 xml:space="preserve">3 Stage </w:t>
            </w:r>
            <w:r w:rsidRPr="00DF006E">
              <w:rPr>
                <w:rFonts w:ascii="Tahoma" w:hAnsi="Tahoma" w:cs="Tahoma"/>
                <w:spacing w:val="-2"/>
                <w:szCs w:val="22"/>
              </w:rPr>
              <w:t>Cluster</w:t>
            </w:r>
            <w:r>
              <w:rPr>
                <w:rFonts w:ascii="Tahoma" w:hAnsi="Tahoma" w:cs="Tahoma"/>
                <w:spacing w:val="-2"/>
                <w:szCs w:val="22"/>
              </w:rPr>
              <w:t xml:space="preserve"> </w:t>
            </w:r>
            <w:r w:rsidRPr="00DF006E">
              <w:rPr>
                <w:rFonts w:ascii="Tahoma" w:hAnsi="Tahoma" w:cs="Tahoma"/>
                <w:spacing w:val="-2"/>
                <w:szCs w:val="22"/>
              </w:rPr>
              <w:t>Sampling</w:t>
            </w:r>
          </w:p>
        </w:tc>
        <w:tc>
          <w:tcPr>
            <w:tcW w:w="2136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>59,109</w:t>
            </w:r>
          </w:p>
        </w:tc>
        <w:tc>
          <w:tcPr>
            <w:tcW w:w="2825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>44,790470</w:t>
            </w:r>
          </w:p>
        </w:tc>
      </w:tr>
      <w:tr w:rsidR="00E555B8" w:rsidRPr="002203AC" w:rsidTr="00602401">
        <w:tc>
          <w:tcPr>
            <w:tcW w:w="2093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366325">
              <w:rPr>
                <w:rFonts w:ascii="Tahoma" w:hAnsi="Tahoma" w:cs="Tahoma"/>
                <w:szCs w:val="22"/>
              </w:rPr>
              <w:t>2548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366325">
              <w:rPr>
                <w:rFonts w:ascii="Tahoma" w:hAnsi="Tahoma" w:cs="Tahoma"/>
                <w:szCs w:val="22"/>
                <w:cs/>
              </w:rPr>
              <w:t>(76 จังหวัด</w:t>
            </w:r>
            <w:r>
              <w:rPr>
                <w:rFonts w:ascii="Tahoma" w:hAnsi="Tahoma" w:cs="Tahoma"/>
                <w:szCs w:val="22"/>
                <w:cs/>
              </w:rPr>
              <w:t>)</w:t>
            </w:r>
          </w:p>
        </w:tc>
        <w:tc>
          <w:tcPr>
            <w:tcW w:w="2693" w:type="dxa"/>
            <w:vAlign w:val="bottom"/>
          </w:tcPr>
          <w:p w:rsidR="00E555B8" w:rsidRPr="002203AC" w:rsidRDefault="00E555B8" w:rsidP="00602401">
            <w:pPr>
              <w:tabs>
                <w:tab w:val="right" w:pos="1765"/>
              </w:tabs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 xml:space="preserve">2 Stage </w:t>
            </w:r>
            <w:r w:rsidRPr="00DF006E">
              <w:rPr>
                <w:rFonts w:ascii="Tahoma" w:hAnsi="Tahoma" w:cs="Tahoma"/>
                <w:spacing w:val="-2"/>
                <w:szCs w:val="22"/>
              </w:rPr>
              <w:t>Cluster Sampling</w:t>
            </w:r>
          </w:p>
        </w:tc>
        <w:tc>
          <w:tcPr>
            <w:tcW w:w="2136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>130,301</w:t>
            </w:r>
          </w:p>
        </w:tc>
        <w:tc>
          <w:tcPr>
            <w:tcW w:w="2825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>46,000,150</w:t>
            </w:r>
          </w:p>
        </w:tc>
      </w:tr>
      <w:tr w:rsidR="00E555B8" w:rsidRPr="002203AC" w:rsidTr="00602401">
        <w:trPr>
          <w:trHeight w:val="375"/>
        </w:trPr>
        <w:tc>
          <w:tcPr>
            <w:tcW w:w="2093" w:type="dxa"/>
            <w:vAlign w:val="bottom"/>
          </w:tcPr>
          <w:p w:rsidR="00E555B8" w:rsidRPr="00366325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366325">
              <w:rPr>
                <w:rFonts w:ascii="Tahoma" w:hAnsi="Tahoma" w:cs="Tahoma"/>
                <w:szCs w:val="22"/>
              </w:rPr>
              <w:t>2550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366325">
              <w:rPr>
                <w:rFonts w:ascii="Tahoma" w:hAnsi="Tahoma" w:cs="Tahoma"/>
                <w:szCs w:val="22"/>
                <w:cs/>
              </w:rPr>
              <w:t>(</w:t>
            </w:r>
            <w:r w:rsidRPr="00366325">
              <w:rPr>
                <w:rFonts w:ascii="Tahoma" w:hAnsi="Tahoma" w:cs="Tahoma"/>
                <w:szCs w:val="22"/>
              </w:rPr>
              <w:t xml:space="preserve">38 </w:t>
            </w:r>
            <w:r w:rsidRPr="00366325">
              <w:rPr>
                <w:rFonts w:ascii="Tahoma" w:hAnsi="Tahoma" w:cs="Tahoma"/>
                <w:szCs w:val="22"/>
                <w:cs/>
              </w:rPr>
              <w:t>จังหวัด)</w:t>
            </w:r>
          </w:p>
        </w:tc>
        <w:tc>
          <w:tcPr>
            <w:tcW w:w="2693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 xml:space="preserve">3 Stage </w:t>
            </w:r>
            <w:r w:rsidRPr="00DF006E">
              <w:rPr>
                <w:rFonts w:ascii="Tahoma" w:hAnsi="Tahoma" w:cs="Tahoma"/>
                <w:spacing w:val="-2"/>
                <w:szCs w:val="22"/>
              </w:rPr>
              <w:t>Cluster Sampling</w:t>
            </w:r>
          </w:p>
        </w:tc>
        <w:tc>
          <w:tcPr>
            <w:tcW w:w="2136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>65,542</w:t>
            </w:r>
          </w:p>
        </w:tc>
        <w:tc>
          <w:tcPr>
            <w:tcW w:w="2825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>46,661462</w:t>
            </w:r>
          </w:p>
        </w:tc>
      </w:tr>
      <w:tr w:rsidR="00E555B8" w:rsidRPr="002203AC" w:rsidTr="000E4765">
        <w:tc>
          <w:tcPr>
            <w:tcW w:w="2093" w:type="dxa"/>
            <w:vAlign w:val="bottom"/>
          </w:tcPr>
          <w:p w:rsidR="00E555B8" w:rsidRPr="00366325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366325">
              <w:rPr>
                <w:rFonts w:ascii="Tahoma" w:hAnsi="Tahoma" w:cs="Tahoma"/>
                <w:szCs w:val="22"/>
              </w:rPr>
              <w:t>2553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366325">
              <w:rPr>
                <w:rFonts w:ascii="Tahoma" w:hAnsi="Tahoma" w:cs="Tahoma"/>
                <w:szCs w:val="22"/>
                <w:cs/>
              </w:rPr>
              <w:t>(76 จังหวัด)</w:t>
            </w:r>
          </w:p>
        </w:tc>
        <w:tc>
          <w:tcPr>
            <w:tcW w:w="2693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 xml:space="preserve">2 Stage </w:t>
            </w:r>
            <w:r w:rsidRPr="00DF006E">
              <w:rPr>
                <w:rFonts w:ascii="Tahoma" w:hAnsi="Tahoma" w:cs="Tahoma"/>
                <w:spacing w:val="-2"/>
                <w:szCs w:val="22"/>
              </w:rPr>
              <w:t>Cluster Sampling</w:t>
            </w:r>
          </w:p>
        </w:tc>
        <w:tc>
          <w:tcPr>
            <w:tcW w:w="2136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>130,849</w:t>
            </w:r>
          </w:p>
        </w:tc>
        <w:tc>
          <w:tcPr>
            <w:tcW w:w="2825" w:type="dxa"/>
            <w:vAlign w:val="bottom"/>
          </w:tcPr>
          <w:p w:rsidR="00E555B8" w:rsidRPr="002203AC" w:rsidRDefault="00E555B8" w:rsidP="00602401">
            <w:pPr>
              <w:spacing w:line="240" w:lineRule="auto"/>
              <w:jc w:val="center"/>
              <w:rPr>
                <w:rFonts w:ascii="Tahoma" w:hAnsi="Tahoma" w:cs="Tahoma"/>
                <w:spacing w:val="-2"/>
                <w:szCs w:val="22"/>
              </w:rPr>
            </w:pPr>
            <w:bookmarkStart w:id="0" w:name="OLE_LINK1"/>
            <w:r>
              <w:rPr>
                <w:rFonts w:ascii="Tahoma" w:hAnsi="Tahoma" w:cs="Tahoma"/>
                <w:spacing w:val="-2"/>
                <w:szCs w:val="22"/>
              </w:rPr>
              <w:t>47,776782</w:t>
            </w:r>
            <w:bookmarkEnd w:id="0"/>
          </w:p>
        </w:tc>
      </w:tr>
      <w:tr w:rsidR="00E555B8" w:rsidRPr="002203AC" w:rsidTr="000E4765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E555B8" w:rsidRDefault="00E555B8" w:rsidP="00917E0F">
            <w:pPr>
              <w:spacing w:line="240" w:lineRule="auto"/>
              <w:rPr>
                <w:rFonts w:ascii="Tahoma" w:hAnsi="Tahoma" w:cs="Tahoma"/>
                <w:spacing w:val="-2"/>
                <w:szCs w:val="22"/>
              </w:rPr>
            </w:pPr>
            <w:r>
              <w:rPr>
                <w:rFonts w:ascii="Tahoma" w:hAnsi="Tahoma" w:cs="Tahoma"/>
                <w:spacing w:val="-2"/>
                <w:szCs w:val="22"/>
              </w:rPr>
              <w:t xml:space="preserve">(1) </w:t>
            </w:r>
            <w:r>
              <w:rPr>
                <w:rFonts w:ascii="Tahoma" w:hAnsi="Tahoma" w:cs="Tahoma"/>
                <w:spacing w:val="-2"/>
                <w:szCs w:val="22"/>
                <w:cs/>
              </w:rPr>
              <w:t xml:space="preserve">รายชื่อที่ใช้ในการสุ่มตัวอย่างจากฐานทะเบียนราษฎร์ </w:t>
            </w:r>
            <w:r>
              <w:rPr>
                <w:rFonts w:ascii="Tahoma" w:hAnsi="Tahoma" w:cs="Tahoma"/>
                <w:spacing w:val="-2"/>
                <w:szCs w:val="22"/>
              </w:rPr>
              <w:t xml:space="preserve">1 </w:t>
            </w:r>
            <w:r>
              <w:rPr>
                <w:rFonts w:ascii="Tahoma" w:hAnsi="Tahoma" w:cs="Tahoma"/>
                <w:spacing w:val="-2"/>
                <w:szCs w:val="22"/>
                <w:cs/>
              </w:rPr>
              <w:t>ปีล่วงหน้าก่อนการสำรวจ</w:t>
            </w:r>
            <w:r>
              <w:rPr>
                <w:rFonts w:ascii="Tahoma" w:hAnsi="Tahoma" w:cs="Tahoma"/>
                <w:spacing w:val="-2"/>
                <w:szCs w:val="22"/>
              </w:rPr>
              <w:t xml:space="preserve">                                  (2)</w:t>
            </w:r>
            <w:r>
              <w:rPr>
                <w:rFonts w:ascii="Tahoma" w:hAnsi="Tahoma" w:cs="Tahoma"/>
                <w:spacing w:val="-2"/>
                <w:szCs w:val="22"/>
                <w:cs/>
              </w:rPr>
              <w:t xml:space="preserve"> </w:t>
            </w:r>
            <w:r w:rsidRPr="0026755A">
              <w:rPr>
                <w:rFonts w:ascii="Tahoma" w:hAnsi="Tahoma" w:cs="Tahoma"/>
                <w:spacing w:val="-2"/>
                <w:szCs w:val="22"/>
                <w:cs/>
              </w:rPr>
              <w:t xml:space="preserve">ใช้ </w:t>
            </w:r>
            <w:r w:rsidRPr="0026755A">
              <w:rPr>
                <w:rFonts w:ascii="Tahoma" w:hAnsi="Tahoma" w:cs="Tahoma"/>
                <w:spacing w:val="-2"/>
                <w:szCs w:val="22"/>
              </w:rPr>
              <w:t xml:space="preserve">SAS (Statistical Analysis Software) </w:t>
            </w:r>
            <w:r w:rsidRPr="0026755A">
              <w:rPr>
                <w:rFonts w:ascii="Tahoma" w:hAnsi="Tahoma" w:cs="Tahoma"/>
                <w:spacing w:val="-2"/>
                <w:szCs w:val="22"/>
                <w:cs/>
              </w:rPr>
              <w:t>ในการวิเคราะห์เพื่อการประมาณค่าประชากร</w:t>
            </w:r>
          </w:p>
        </w:tc>
      </w:tr>
    </w:tbl>
    <w:p w:rsidR="00E555B8" w:rsidRDefault="00E555B8" w:rsidP="000D52DF">
      <w:pPr>
        <w:pStyle w:val="NoSpacing"/>
      </w:pPr>
    </w:p>
    <w:p w:rsidR="00E555B8" w:rsidRDefault="00E555B8" w:rsidP="007461F1">
      <w:pPr>
        <w:pStyle w:val="NoSpacing"/>
        <w:spacing w:line="360" w:lineRule="auto"/>
        <w:rPr>
          <w:rFonts w:ascii="Tahoma" w:hAnsi="Tahoma" w:cs="Tahoma"/>
          <w:b/>
          <w:bCs/>
          <w:szCs w:val="22"/>
        </w:rPr>
      </w:pPr>
      <w:r w:rsidRPr="00096BB0">
        <w:rPr>
          <w:rFonts w:ascii="Tahoma" w:hAnsi="Tahoma" w:cs="Tahoma"/>
          <w:b/>
          <w:bCs/>
          <w:szCs w:val="22"/>
          <w:cs/>
        </w:rPr>
        <w:t>ผลการสำรวจพฤติกรรมเสี่ยงโรคไม่ติดต่อและการบาดเจ็บ</w:t>
      </w:r>
      <w:r>
        <w:rPr>
          <w:rFonts w:ascii="Tahoma" w:hAnsi="Tahoma" w:cs="Tahoma"/>
          <w:b/>
          <w:bCs/>
          <w:szCs w:val="22"/>
          <w:cs/>
        </w:rPr>
        <w:t xml:space="preserve"> เปรียบเทียบ</w:t>
      </w:r>
      <w:r w:rsidRPr="00096BB0">
        <w:rPr>
          <w:rFonts w:ascii="Tahoma" w:hAnsi="Tahoma" w:cs="Tahoma"/>
          <w:b/>
          <w:bCs/>
          <w:szCs w:val="22"/>
          <w:cs/>
        </w:rPr>
        <w:t>ระหว่างการสำรวจ</w:t>
      </w:r>
    </w:p>
    <w:p w:rsidR="00E555B8" w:rsidRDefault="00E555B8" w:rsidP="007461F1">
      <w:pPr>
        <w:pStyle w:val="NoSpacing"/>
        <w:spacing w:line="360" w:lineRule="auto"/>
        <w:rPr>
          <w:rFonts w:ascii="Tahoma" w:hAnsi="Tahoma" w:cs="Tahoma"/>
          <w:b/>
          <w:bCs/>
          <w:szCs w:val="22"/>
        </w:rPr>
      </w:pPr>
      <w:r w:rsidRPr="00096BB0">
        <w:rPr>
          <w:rFonts w:ascii="Tahoma" w:hAnsi="Tahoma" w:cs="Tahoma"/>
          <w:b/>
          <w:bCs/>
          <w:szCs w:val="22"/>
          <w:cs/>
        </w:rPr>
        <w:t>ใน</w:t>
      </w:r>
      <w:r>
        <w:rPr>
          <w:rFonts w:ascii="Tahoma" w:hAnsi="Tahoma" w:cs="Tahoma"/>
          <w:b/>
          <w:bCs/>
          <w:szCs w:val="22"/>
          <w:cs/>
        </w:rPr>
        <w:t xml:space="preserve"> </w:t>
      </w:r>
      <w:r w:rsidRPr="00096BB0">
        <w:rPr>
          <w:rFonts w:ascii="Tahoma" w:hAnsi="Tahoma" w:cs="Tahoma"/>
          <w:b/>
          <w:bCs/>
          <w:szCs w:val="22"/>
          <w:cs/>
        </w:rPr>
        <w:t>ปี พ.ศ.</w:t>
      </w:r>
      <w:r w:rsidRPr="00096BB0">
        <w:rPr>
          <w:rFonts w:ascii="Tahoma" w:hAnsi="Tahoma" w:cs="Tahoma"/>
          <w:b/>
          <w:bCs/>
          <w:szCs w:val="22"/>
        </w:rPr>
        <w:t xml:space="preserve">2547, </w:t>
      </w:r>
      <w:r w:rsidRPr="00096BB0">
        <w:rPr>
          <w:rFonts w:ascii="Tahoma" w:hAnsi="Tahoma" w:cs="Tahoma"/>
          <w:b/>
          <w:bCs/>
          <w:szCs w:val="22"/>
          <w:cs/>
        </w:rPr>
        <w:t>พ.ศ.</w:t>
      </w:r>
      <w:r w:rsidRPr="00096BB0">
        <w:rPr>
          <w:rFonts w:ascii="Tahoma" w:hAnsi="Tahoma" w:cs="Tahoma"/>
          <w:b/>
          <w:bCs/>
          <w:szCs w:val="22"/>
        </w:rPr>
        <w:t xml:space="preserve">2548, </w:t>
      </w:r>
      <w:r w:rsidRPr="00096BB0">
        <w:rPr>
          <w:rFonts w:ascii="Tahoma" w:hAnsi="Tahoma" w:cs="Tahoma"/>
          <w:b/>
          <w:bCs/>
          <w:szCs w:val="22"/>
          <w:cs/>
        </w:rPr>
        <w:t>พ.ศ.</w:t>
      </w:r>
      <w:r w:rsidRPr="00096BB0">
        <w:rPr>
          <w:rFonts w:ascii="Tahoma" w:hAnsi="Tahoma" w:cs="Tahoma"/>
          <w:b/>
          <w:bCs/>
          <w:szCs w:val="22"/>
        </w:rPr>
        <w:t xml:space="preserve">2550 </w:t>
      </w:r>
      <w:r w:rsidRPr="00096BB0">
        <w:rPr>
          <w:rFonts w:ascii="Tahoma" w:hAnsi="Tahoma" w:cs="Tahoma"/>
          <w:b/>
          <w:bCs/>
          <w:szCs w:val="22"/>
          <w:cs/>
        </w:rPr>
        <w:t>และ พ.ศ.</w:t>
      </w:r>
      <w:r w:rsidRPr="00096BB0">
        <w:rPr>
          <w:rFonts w:ascii="Tahoma" w:hAnsi="Tahoma" w:cs="Tahoma"/>
          <w:b/>
          <w:bCs/>
          <w:szCs w:val="22"/>
        </w:rPr>
        <w:t>2553</w:t>
      </w:r>
    </w:p>
    <w:p w:rsidR="00E555B8" w:rsidRPr="00096BB0" w:rsidRDefault="00E555B8" w:rsidP="00096BB0">
      <w:pPr>
        <w:pStyle w:val="NoSpacing"/>
        <w:rPr>
          <w:rFonts w:ascii="Tahoma" w:hAnsi="Tahoma" w:cs="Tahoma"/>
          <w:b/>
          <w:bCs/>
          <w:szCs w:val="22"/>
        </w:rPr>
      </w:pPr>
    </w:p>
    <w:p w:rsidR="00E555B8" w:rsidRPr="000D52DF" w:rsidRDefault="00E555B8" w:rsidP="000D52DF">
      <w:pPr>
        <w:pStyle w:val="NoSpacing"/>
        <w:spacing w:line="360" w:lineRule="auto"/>
        <w:rPr>
          <w:rFonts w:ascii="Tahoma" w:hAnsi="Tahoma" w:cs="Tahoma"/>
          <w:szCs w:val="22"/>
        </w:rPr>
      </w:pPr>
      <w:r w:rsidRPr="000D52DF">
        <w:rPr>
          <w:rFonts w:ascii="Tahoma" w:hAnsi="Tahoma" w:cs="Tahoma"/>
          <w:szCs w:val="22"/>
          <w:cs/>
        </w:rPr>
        <w:tab/>
      </w:r>
      <w:r>
        <w:rPr>
          <w:rFonts w:ascii="Tahoma" w:hAnsi="Tahoma" w:cs="Tahoma"/>
          <w:szCs w:val="22"/>
          <w:cs/>
        </w:rPr>
        <w:t>วัตถุประสงค์การรายงาน</w:t>
      </w:r>
      <w:r w:rsidRPr="000D52DF">
        <w:rPr>
          <w:rFonts w:ascii="Tahoma" w:hAnsi="Tahoma" w:cs="Tahoma"/>
          <w:szCs w:val="22"/>
          <w:cs/>
        </w:rPr>
        <w:t>ผลการสำรวจพฤติกรรมเสี่ยงโรคไม่ติดต่อ</w:t>
      </w:r>
      <w:r>
        <w:rPr>
          <w:rFonts w:ascii="Tahoma" w:hAnsi="Tahoma" w:cs="Tahoma"/>
          <w:szCs w:val="22"/>
          <w:cs/>
        </w:rPr>
        <w:t>ในครั้งนี้ เป็นการ</w:t>
      </w:r>
      <w:r w:rsidRPr="000D52DF">
        <w:rPr>
          <w:rFonts w:ascii="Tahoma" w:hAnsi="Tahoma" w:cs="Tahoma"/>
          <w:szCs w:val="22"/>
          <w:cs/>
        </w:rPr>
        <w:t>รายงาน</w:t>
      </w:r>
      <w:r>
        <w:rPr>
          <w:rFonts w:ascii="Tahoma" w:hAnsi="Tahoma" w:cs="Tahoma"/>
          <w:szCs w:val="22"/>
          <w:cs/>
        </w:rPr>
        <w:t xml:space="preserve">ผลการสำรวจในประชากรไทย 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 xml:space="preserve">ปี </w:t>
      </w:r>
      <w:r w:rsidRPr="000D52DF">
        <w:rPr>
          <w:rFonts w:ascii="Tahoma" w:hAnsi="Tahoma" w:cs="Tahoma"/>
          <w:szCs w:val="22"/>
          <w:cs/>
        </w:rPr>
        <w:t>เกี่ยวกับ</w:t>
      </w:r>
    </w:p>
    <w:p w:rsidR="00E555B8" w:rsidRDefault="00E555B8" w:rsidP="000D52DF">
      <w:pPr>
        <w:pStyle w:val="NoSpacing"/>
        <w:numPr>
          <w:ilvl w:val="0"/>
          <w:numId w:val="14"/>
        </w:numPr>
        <w:spacing w:line="360" w:lineRule="auto"/>
        <w:rPr>
          <w:rFonts w:ascii="Tahoma" w:hAnsi="Tahoma" w:cs="Tahoma"/>
          <w:szCs w:val="22"/>
        </w:rPr>
      </w:pPr>
      <w:r w:rsidRPr="000D52DF">
        <w:rPr>
          <w:rFonts w:ascii="Tahoma" w:hAnsi="Tahoma" w:cs="Tahoma"/>
          <w:szCs w:val="22"/>
          <w:cs/>
        </w:rPr>
        <w:t xml:space="preserve">ความรู้เกี่ยวกับการป้องกันควบคุมโรคหัวใจหลอดเลือดและเบาหวานในประชากรไทยอายุ </w:t>
      </w:r>
      <w:r w:rsidRPr="000D52DF">
        <w:rPr>
          <w:rFonts w:ascii="Tahoma" w:hAnsi="Tahoma" w:cs="Tahoma"/>
        </w:rPr>
        <w:t xml:space="preserve">15-74 </w:t>
      </w:r>
      <w:r w:rsidRPr="000D52DF">
        <w:rPr>
          <w:rFonts w:ascii="Tahoma" w:hAnsi="Tahoma" w:cs="Tahoma"/>
          <w:szCs w:val="22"/>
          <w:cs/>
        </w:rPr>
        <w:t>ปี ที่ได้รับการสอนจากหน่วยงานสุขภาพต่างๆ</w:t>
      </w:r>
    </w:p>
    <w:p w:rsidR="00E555B8" w:rsidRPr="00096BB0" w:rsidRDefault="00E555B8" w:rsidP="00096BB0">
      <w:pPr>
        <w:pStyle w:val="NoSpacing"/>
        <w:numPr>
          <w:ilvl w:val="0"/>
          <w:numId w:val="14"/>
        </w:numPr>
        <w:spacing w:line="360" w:lineRule="auto"/>
        <w:rPr>
          <w:rFonts w:ascii="Tahoma" w:hAnsi="Tahoma" w:cs="Tahoma"/>
          <w:szCs w:val="22"/>
        </w:rPr>
      </w:pPr>
      <w:r w:rsidRPr="000D52DF">
        <w:rPr>
          <w:rFonts w:ascii="Tahoma" w:hAnsi="Tahoma" w:cs="Tahoma"/>
          <w:szCs w:val="22"/>
          <w:cs/>
        </w:rPr>
        <w:t xml:space="preserve">การปฏิบัติตัวเกี่ยวกับการป้องกันควบคุมโรคหัวใจหลอดเลือดและเบาหวานในประชากรไทยอายุ </w:t>
      </w:r>
      <w:r w:rsidRPr="000D52DF">
        <w:rPr>
          <w:rFonts w:ascii="Tahoma" w:hAnsi="Tahoma" w:cs="Tahoma"/>
        </w:rPr>
        <w:t xml:space="preserve">15-74 </w:t>
      </w:r>
      <w:r w:rsidRPr="000D52DF">
        <w:rPr>
          <w:rFonts w:ascii="Tahoma" w:hAnsi="Tahoma" w:cs="Tahoma"/>
          <w:szCs w:val="22"/>
          <w:cs/>
        </w:rPr>
        <w:t>ปี ที่ได้รับการสอนเกี่ยวกับการปฏิบัติตัวจากหน่วยงานสุขภาพต่างๆ</w:t>
      </w:r>
    </w:p>
    <w:p w:rsidR="00E555B8" w:rsidRPr="00096BB0" w:rsidRDefault="00E555B8" w:rsidP="00096BB0">
      <w:pPr>
        <w:pStyle w:val="NoSpacing"/>
        <w:numPr>
          <w:ilvl w:val="0"/>
          <w:numId w:val="14"/>
        </w:numPr>
        <w:spacing w:line="360" w:lineRule="auto"/>
        <w:rPr>
          <w:rFonts w:ascii="Tahoma" w:hAnsi="Tahoma" w:cs="Tahoma"/>
          <w:szCs w:val="22"/>
        </w:rPr>
      </w:pPr>
      <w:r w:rsidRPr="000D52DF">
        <w:rPr>
          <w:rFonts w:ascii="Tahoma" w:hAnsi="Tahoma" w:cs="Tahoma"/>
          <w:szCs w:val="22"/>
          <w:cs/>
        </w:rPr>
        <w:t>การเข้าสู่บริการการคัดกรองโรคตามการจัดบริการของหน่วยงานสุขภาพต่างๆ ได้แก่ โรคเบาหวาน โรคความดันโลหิตสูง และมะเร็งปากมดลูก</w:t>
      </w:r>
      <w:r>
        <w:rPr>
          <w:rFonts w:ascii="Tahoma" w:hAnsi="Tahoma" w:cs="Tahoma"/>
          <w:szCs w:val="22"/>
          <w:cs/>
        </w:rPr>
        <w:t xml:space="preserve"> </w:t>
      </w:r>
      <w:r w:rsidRPr="000D52DF">
        <w:rPr>
          <w:rFonts w:ascii="Tahoma" w:hAnsi="Tahoma" w:cs="Tahoma"/>
          <w:szCs w:val="22"/>
          <w:cs/>
        </w:rPr>
        <w:t xml:space="preserve">ในประชากรไทยอายุ </w:t>
      </w:r>
      <w:r w:rsidRPr="000D52DF">
        <w:rPr>
          <w:rFonts w:ascii="Tahoma" w:hAnsi="Tahoma" w:cs="Tahoma"/>
        </w:rPr>
        <w:t xml:space="preserve">15-74 </w:t>
      </w:r>
      <w:r w:rsidRPr="000D52DF">
        <w:rPr>
          <w:rFonts w:ascii="Tahoma" w:hAnsi="Tahoma" w:cs="Tahoma"/>
          <w:szCs w:val="22"/>
          <w:cs/>
        </w:rPr>
        <w:t>ปี ที่ได้รับ</w:t>
      </w:r>
      <w:r>
        <w:rPr>
          <w:rFonts w:ascii="Tahoma" w:hAnsi="Tahoma" w:cs="Tahoma"/>
          <w:szCs w:val="22"/>
          <w:cs/>
        </w:rPr>
        <w:t>บริการการคัดกรองโรค</w:t>
      </w:r>
      <w:r w:rsidRPr="000D52DF">
        <w:rPr>
          <w:rFonts w:ascii="Tahoma" w:hAnsi="Tahoma" w:cs="Tahoma"/>
          <w:szCs w:val="22"/>
          <w:cs/>
        </w:rPr>
        <w:t>จากหน่วยงานสุขภาพต่างๆ</w:t>
      </w:r>
    </w:p>
    <w:p w:rsidR="00E555B8" w:rsidRDefault="00E555B8" w:rsidP="000D52DF">
      <w:pPr>
        <w:pStyle w:val="NoSpacing"/>
      </w:pPr>
    </w:p>
    <w:p w:rsidR="00E555B8" w:rsidRPr="000D52DF" w:rsidRDefault="00E555B8" w:rsidP="00AB674C">
      <w:pPr>
        <w:spacing w:line="360" w:lineRule="auto"/>
        <w:ind w:left="720"/>
        <w:jc w:val="both"/>
        <w:rPr>
          <w:rFonts w:ascii="Tahoma" w:hAnsi="Tahoma" w:cs="Tahoma"/>
          <w:b/>
          <w:bCs/>
          <w:i/>
          <w:iCs/>
          <w:szCs w:val="22"/>
        </w:rPr>
      </w:pPr>
      <w:r>
        <w:rPr>
          <w:rFonts w:ascii="Tahoma" w:hAnsi="Tahoma" w:cs="Tahoma"/>
          <w:b/>
          <w:bCs/>
          <w:i/>
          <w:iCs/>
          <w:szCs w:val="22"/>
          <w:cs/>
        </w:rPr>
        <w:t>ความรู้</w:t>
      </w:r>
      <w:r w:rsidRPr="000D52DF">
        <w:rPr>
          <w:rFonts w:ascii="Tahoma" w:hAnsi="Tahoma" w:cs="Tahoma"/>
          <w:b/>
          <w:bCs/>
          <w:i/>
          <w:iCs/>
          <w:szCs w:val="22"/>
          <w:cs/>
        </w:rPr>
        <w:t>เกี่ยวกับการป้องกันควบคุมโรคหัวใจหลอดเลือดและเบาหวานในประชากรไทย</w:t>
      </w:r>
      <w:r>
        <w:rPr>
          <w:rFonts w:ascii="Tahoma" w:hAnsi="Tahoma" w:cs="Tahoma"/>
          <w:b/>
          <w:bCs/>
          <w:i/>
          <w:iCs/>
          <w:szCs w:val="22"/>
          <w:cs/>
        </w:rPr>
        <w:t xml:space="preserve">         </w:t>
      </w:r>
      <w:r w:rsidRPr="000D52DF">
        <w:rPr>
          <w:rFonts w:ascii="Tahoma" w:hAnsi="Tahoma" w:cs="Tahoma"/>
          <w:b/>
          <w:bCs/>
          <w:i/>
          <w:iCs/>
          <w:szCs w:val="22"/>
          <w:cs/>
        </w:rPr>
        <w:t xml:space="preserve">อายุ </w:t>
      </w:r>
      <w:r w:rsidRPr="000D52DF">
        <w:rPr>
          <w:rFonts w:ascii="Tahoma" w:hAnsi="Tahoma" w:cs="Tahoma"/>
          <w:b/>
          <w:bCs/>
          <w:i/>
          <w:iCs/>
        </w:rPr>
        <w:t xml:space="preserve">15-74 </w:t>
      </w:r>
      <w:r w:rsidRPr="000D52DF">
        <w:rPr>
          <w:rFonts w:ascii="Tahoma" w:hAnsi="Tahoma" w:cs="Tahoma"/>
          <w:b/>
          <w:bCs/>
          <w:i/>
          <w:iCs/>
          <w:szCs w:val="22"/>
          <w:cs/>
        </w:rPr>
        <w:t>ปี ที่ได้รับการสอนจากหน่วยงานสุขภาพต่างๆ</w:t>
      </w:r>
    </w:p>
    <w:p w:rsidR="00E555B8" w:rsidRDefault="00E555B8" w:rsidP="00AB674C">
      <w:pPr>
        <w:pStyle w:val="NoSpacing"/>
        <w:spacing w:line="360" w:lineRule="auto"/>
        <w:rPr>
          <w:rFonts w:ascii="Tahoma" w:hAnsi="Tahoma" w:cs="Tahoma"/>
          <w:szCs w:val="22"/>
        </w:rPr>
      </w:pPr>
      <w:r w:rsidRPr="00CF00FC">
        <w:rPr>
          <w:cs/>
        </w:rPr>
        <w:tab/>
      </w:r>
      <w:r w:rsidRPr="00CF00FC">
        <w:rPr>
          <w:rFonts w:ascii="Tahoma" w:hAnsi="Tahoma" w:cs="Tahoma"/>
          <w:szCs w:val="22"/>
          <w:cs/>
        </w:rPr>
        <w:t>คำถามที่ผู้ตอบแบบสัมภาษณ์ได้รับการสอบถาม คือ ข้อความต่อไปนี้เป็นความรู้เกี่ยวกับการป้องกันโรคอัมพฤกษ์ อัมพาต โรคหัวใจ โรคเบาหวาน และโรคความดันโลหิตสูง ท่านคิดว่าข้อใดถูกหรือผิด โดยผู้ที่</w:t>
      </w:r>
      <w:r w:rsidRPr="00CF00FC">
        <w:rPr>
          <w:rFonts w:ascii="Tahoma" w:hAnsi="Tahoma" w:cs="Tahoma"/>
          <w:b/>
          <w:bCs/>
          <w:szCs w:val="22"/>
          <w:cs/>
        </w:rPr>
        <w:t>ตอบถูกทุกข้อ</w:t>
      </w:r>
      <w:r w:rsidRPr="00CF00FC">
        <w:rPr>
          <w:rFonts w:ascii="Tahoma" w:hAnsi="Tahoma" w:cs="Tahoma"/>
          <w:szCs w:val="22"/>
          <w:cs/>
        </w:rPr>
        <w:t xml:space="preserve">ในเรื่องของ </w:t>
      </w:r>
      <w:r w:rsidRPr="00CF00FC">
        <w:rPr>
          <w:rFonts w:ascii="Tahoma" w:hAnsi="Tahoma" w:cs="Tahoma"/>
          <w:szCs w:val="22"/>
        </w:rPr>
        <w:t xml:space="preserve">1) </w:t>
      </w:r>
      <w:r w:rsidRPr="00CF00FC">
        <w:rPr>
          <w:rFonts w:ascii="Tahoma" w:hAnsi="Tahoma" w:cs="Tahoma"/>
          <w:szCs w:val="22"/>
          <w:cs/>
        </w:rPr>
        <w:t xml:space="preserve">การกินอาหารทอด แกงกะทิ และอาหารที่มีไขมันสูง จะทำให้ท่านมีระดับไขมันในเลือดสูง </w:t>
      </w:r>
      <w:r w:rsidRPr="00CF00FC">
        <w:rPr>
          <w:rFonts w:ascii="Tahoma" w:hAnsi="Tahoma" w:cs="Tahoma"/>
          <w:szCs w:val="22"/>
        </w:rPr>
        <w:t xml:space="preserve">2) </w:t>
      </w:r>
      <w:r w:rsidRPr="00CF00FC">
        <w:rPr>
          <w:rFonts w:ascii="Tahoma" w:hAnsi="Tahoma" w:cs="Tahoma"/>
          <w:szCs w:val="22"/>
          <w:cs/>
        </w:rPr>
        <w:t xml:space="preserve">การกินผักผลไม้ ช่วยป้องกันการเกิดโรคหัวใจและโรคอัมพฤกษ์ อัมพาต </w:t>
      </w:r>
      <w:r w:rsidRPr="00CF00FC">
        <w:rPr>
          <w:rFonts w:ascii="Tahoma" w:hAnsi="Tahoma" w:cs="Tahoma"/>
          <w:szCs w:val="22"/>
        </w:rPr>
        <w:t xml:space="preserve">3) </w:t>
      </w:r>
      <w:r w:rsidRPr="00CF00FC">
        <w:rPr>
          <w:rFonts w:ascii="Tahoma" w:hAnsi="Tahoma" w:cs="Tahoma"/>
          <w:szCs w:val="22"/>
          <w:cs/>
        </w:rPr>
        <w:t xml:space="preserve">ผู้ที่ชอบกินอาหารเค็มจะมีโอกาสเป็นความดันโลหิตสูงมากกว่าผู้ที่ชอบกินอาหารจืด </w:t>
      </w:r>
      <w:r w:rsidRPr="00CF00FC">
        <w:rPr>
          <w:rFonts w:ascii="Tahoma" w:hAnsi="Tahoma" w:cs="Tahoma"/>
          <w:szCs w:val="22"/>
        </w:rPr>
        <w:t xml:space="preserve">4) </w:t>
      </w:r>
      <w:r w:rsidRPr="00CF00FC">
        <w:rPr>
          <w:rFonts w:ascii="Tahoma" w:hAnsi="Tahoma" w:cs="Tahoma"/>
          <w:szCs w:val="22"/>
          <w:cs/>
        </w:rPr>
        <w:t>ผู้ที่สูบบุหรี่มีโอกาสเป็นโรคหัวใจหรือโรคอัมพฤกษ์ อัมพาต มากกว่าผู้ที่ไม่สูบบุหรี่</w:t>
      </w:r>
      <w:r w:rsidRPr="00CF00FC">
        <w:rPr>
          <w:rFonts w:ascii="Tahoma" w:hAnsi="Tahoma" w:cs="Tahoma"/>
          <w:szCs w:val="22"/>
        </w:rPr>
        <w:t xml:space="preserve"> 5) </w:t>
      </w:r>
      <w:r w:rsidRPr="00CF00FC">
        <w:rPr>
          <w:rFonts w:ascii="Tahoma" w:hAnsi="Tahoma" w:cs="Tahoma"/>
          <w:szCs w:val="22"/>
          <w:cs/>
        </w:rPr>
        <w:t xml:space="preserve">คนอ้วนมีโอกาสเป็นโรคเบาหวานหวาน มากกว่าคนผอม </w:t>
      </w:r>
      <w:r w:rsidRPr="00CF00FC">
        <w:rPr>
          <w:rFonts w:ascii="Tahoma" w:hAnsi="Tahoma" w:cs="Tahoma"/>
          <w:szCs w:val="22"/>
        </w:rPr>
        <w:t xml:space="preserve">6) </w:t>
      </w:r>
      <w:r w:rsidRPr="00CF00FC">
        <w:rPr>
          <w:rFonts w:ascii="Tahoma" w:hAnsi="Tahoma" w:cs="Tahoma"/>
          <w:szCs w:val="22"/>
          <w:cs/>
        </w:rPr>
        <w:t xml:space="preserve">การออกกำลังกายเป็นประจำอย่างน้อยครั้งละ </w:t>
      </w:r>
      <w:r w:rsidRPr="00CF00FC">
        <w:rPr>
          <w:rFonts w:ascii="Tahoma" w:hAnsi="Tahoma" w:cs="Tahoma"/>
          <w:szCs w:val="22"/>
        </w:rPr>
        <w:t xml:space="preserve">30 </w:t>
      </w:r>
      <w:r w:rsidRPr="00CF00FC">
        <w:rPr>
          <w:rFonts w:ascii="Tahoma" w:hAnsi="Tahoma" w:cs="Tahoma"/>
          <w:szCs w:val="22"/>
          <w:cs/>
        </w:rPr>
        <w:t xml:space="preserve">นาที, </w:t>
      </w:r>
      <w:r w:rsidRPr="00CF00FC">
        <w:rPr>
          <w:rFonts w:ascii="Tahoma" w:hAnsi="Tahoma" w:cs="Tahoma"/>
          <w:szCs w:val="22"/>
        </w:rPr>
        <w:t xml:space="preserve">3 </w:t>
      </w:r>
      <w:r w:rsidRPr="00CF00FC">
        <w:rPr>
          <w:rFonts w:ascii="Tahoma" w:hAnsi="Tahoma" w:cs="Tahoma"/>
          <w:szCs w:val="22"/>
          <w:cs/>
        </w:rPr>
        <w:t>ครั้งต่อสัปดาห์ ทำให้สุขภาพแข็งแรง</w:t>
      </w:r>
    </w:p>
    <w:p w:rsidR="00E555B8" w:rsidRDefault="00E555B8" w:rsidP="00892FA2">
      <w:pPr>
        <w:pStyle w:val="NoSpacing"/>
        <w:spacing w:line="360" w:lineRule="auto"/>
        <w:ind w:firstLine="720"/>
        <w:rPr>
          <w:rFonts w:ascii="Tahoma" w:hAnsi="Tahoma" w:cs="Tahoma"/>
          <w:szCs w:val="22"/>
        </w:rPr>
      </w:pPr>
    </w:p>
    <w:p w:rsidR="00E555B8" w:rsidRDefault="00E555B8" w:rsidP="00892FA2">
      <w:pPr>
        <w:pStyle w:val="NoSpacing"/>
        <w:spacing w:line="360" w:lineRule="auto"/>
        <w:ind w:firstLine="720"/>
        <w:rPr>
          <w:rFonts w:ascii="Tahoma" w:hAnsi="Tahoma" w:cs="Tahoma"/>
          <w:szCs w:val="22"/>
        </w:rPr>
      </w:pPr>
    </w:p>
    <w:p w:rsidR="00E555B8" w:rsidRDefault="00E555B8" w:rsidP="00892FA2">
      <w:pPr>
        <w:pStyle w:val="NoSpacing"/>
        <w:spacing w:line="360" w:lineRule="auto"/>
        <w:ind w:firstLine="720"/>
        <w:rPr>
          <w:rFonts w:ascii="Tahoma" w:hAnsi="Tahoma" w:cs="Tahoma"/>
          <w:szCs w:val="22"/>
        </w:rPr>
      </w:pPr>
    </w:p>
    <w:tbl>
      <w:tblPr>
        <w:tblW w:w="0" w:type="auto"/>
        <w:tblLook w:val="00A0"/>
      </w:tblPr>
      <w:tblGrid>
        <w:gridCol w:w="1101"/>
        <w:gridCol w:w="8142"/>
      </w:tblGrid>
      <w:tr w:rsidR="00E555B8" w:rsidRPr="0031260C" w:rsidTr="0031260C">
        <w:tc>
          <w:tcPr>
            <w:tcW w:w="1101" w:type="dxa"/>
          </w:tcPr>
          <w:p w:rsidR="00E555B8" w:rsidRPr="0031260C" w:rsidRDefault="00E555B8" w:rsidP="0031260C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31260C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ภาพที่ </w:t>
            </w:r>
            <w:r w:rsidRPr="0031260C">
              <w:rPr>
                <w:rFonts w:ascii="Tahoma" w:hAnsi="Tahoma" w:cs="Tahoma"/>
                <w:b/>
                <w:bCs/>
                <w:szCs w:val="22"/>
              </w:rPr>
              <w:t>1</w:t>
            </w:r>
          </w:p>
        </w:tc>
        <w:tc>
          <w:tcPr>
            <w:tcW w:w="8142" w:type="dxa"/>
          </w:tcPr>
          <w:p w:rsidR="00E555B8" w:rsidRPr="0031260C" w:rsidRDefault="00E555B8" w:rsidP="00AB32BF">
            <w:pPr>
              <w:spacing w:line="240" w:lineRule="auto"/>
              <w:jc w:val="thaiDistribute"/>
              <w:rPr>
                <w:rFonts w:ascii="Tahoma" w:hAnsi="Tahoma" w:cs="Tahoma"/>
                <w:szCs w:val="22"/>
              </w:rPr>
            </w:pPr>
            <w:r w:rsidRPr="0031260C">
              <w:rPr>
                <w:rFonts w:ascii="Tahoma" w:hAnsi="Tahoma" w:cs="Tahoma"/>
                <w:szCs w:val="22"/>
                <w:cs/>
              </w:rPr>
              <w:t>ร้อยละความรู้เกี่ยวกับการป้องกันควบคุมโรคหัวใจหลอดเลือดและเบาหวาน</w:t>
            </w:r>
            <w:r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ในประชากรไทยอายุ </w:t>
            </w:r>
            <w:r w:rsidRPr="0031260C">
              <w:rPr>
                <w:rFonts w:ascii="Tahoma" w:hAnsi="Tahoma" w:cs="Tahoma"/>
                <w:szCs w:val="22"/>
              </w:rPr>
              <w:t xml:space="preserve">15-74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ปี </w:t>
            </w:r>
            <w:r>
              <w:rPr>
                <w:rFonts w:ascii="Tahoma" w:hAnsi="Tahoma" w:cs="Tahoma"/>
                <w:szCs w:val="22"/>
                <w:cs/>
              </w:rPr>
              <w:t>เปรียบเทียบผล</w:t>
            </w:r>
            <w:r w:rsidRPr="0031260C">
              <w:rPr>
                <w:rFonts w:ascii="Tahoma" w:hAnsi="Tahoma" w:cs="Tahoma"/>
                <w:szCs w:val="22"/>
                <w:cs/>
              </w:rPr>
              <w:t>จากการสำรวจ</w:t>
            </w:r>
            <w:r>
              <w:rPr>
                <w:rFonts w:ascii="Tahoma" w:hAnsi="Tahoma" w:cs="Tahoma"/>
                <w:szCs w:val="22"/>
                <w:cs/>
              </w:rPr>
              <w:t>พฤติกรรมเสี่ยงโรคไม่ติดต่อและการบาดเจ็บระหว่าง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 พ.ศ. </w:t>
            </w:r>
            <w:r w:rsidRPr="0031260C">
              <w:rPr>
                <w:rFonts w:ascii="Tahoma" w:hAnsi="Tahoma" w:cs="Tahoma"/>
                <w:szCs w:val="22"/>
              </w:rPr>
              <w:t>2548, 2550, 2553</w:t>
            </w:r>
          </w:p>
        </w:tc>
      </w:tr>
    </w:tbl>
    <w:p w:rsidR="00E555B8" w:rsidRDefault="00E555B8" w:rsidP="00BD4BBA">
      <w:pPr>
        <w:spacing w:line="240" w:lineRule="auto"/>
        <w:jc w:val="both"/>
        <w:rPr>
          <w:rFonts w:ascii="Tahoma" w:hAnsi="Tahoma" w:cs="Tahoma"/>
          <w:noProof/>
          <w:szCs w:val="22"/>
        </w:rPr>
      </w:pPr>
      <w:r w:rsidRPr="00DC7138">
        <w:rPr>
          <w:rFonts w:ascii="Tahoma" w:hAnsi="Tahoma" w:cs="Tahoma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i1025" type="#_x0000_t75" style="width:447.75pt;height:216.75pt;visibility:visible">
            <v:imagedata r:id="rId7" o:title=""/>
          </v:shape>
        </w:pict>
      </w:r>
    </w:p>
    <w:tbl>
      <w:tblPr>
        <w:tblW w:w="0" w:type="auto"/>
        <w:tblLook w:val="00A0"/>
      </w:tblPr>
      <w:tblGrid>
        <w:gridCol w:w="1242"/>
        <w:gridCol w:w="8001"/>
      </w:tblGrid>
      <w:tr w:rsidR="00E555B8" w:rsidRPr="0031260C" w:rsidTr="0031260C">
        <w:tc>
          <w:tcPr>
            <w:tcW w:w="1242" w:type="dxa"/>
          </w:tcPr>
          <w:p w:rsidR="00E555B8" w:rsidRPr="0031260C" w:rsidRDefault="00E555B8" w:rsidP="0031260C">
            <w:pPr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 w:rsidRPr="0031260C">
              <w:rPr>
                <w:rFonts w:ascii="Tahoma" w:hAnsi="Tahoma" w:cs="Tahoma"/>
                <w:szCs w:val="22"/>
                <w:cs/>
              </w:rPr>
              <w:t>หมายเหตุ</w:t>
            </w:r>
          </w:p>
        </w:tc>
        <w:tc>
          <w:tcPr>
            <w:tcW w:w="8001" w:type="dxa"/>
          </w:tcPr>
          <w:p w:rsidR="00E555B8" w:rsidRPr="007351B9" w:rsidRDefault="00E555B8" w:rsidP="007351B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31260C">
              <w:rPr>
                <w:cs/>
              </w:rPr>
              <w:t>พ.ศ.</w:t>
            </w:r>
            <w:r w:rsidRPr="0031260C">
              <w:t xml:space="preserve">2547 </w:t>
            </w:r>
            <w:r w:rsidRPr="0031260C">
              <w:rPr>
                <w:cs/>
              </w:rPr>
              <w:t>ไม่ได้สำรวจเกี่ยวกับความรู้เกี่ยวกับการป้องกันควบคุมโรคหัวใจหลอดเลือดและเบาหวาน</w:t>
            </w:r>
          </w:p>
        </w:tc>
      </w:tr>
    </w:tbl>
    <w:p w:rsidR="00E555B8" w:rsidRDefault="00E555B8" w:rsidP="00067562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ab/>
      </w:r>
      <w:r>
        <w:rPr>
          <w:rFonts w:ascii="Tahoma" w:hAnsi="Tahoma" w:cs="Tahoma"/>
          <w:szCs w:val="22"/>
          <w:cs/>
        </w:rPr>
        <w:t xml:space="preserve">  </w:t>
      </w:r>
    </w:p>
    <w:p w:rsidR="00E555B8" w:rsidRDefault="00E555B8" w:rsidP="007351B9">
      <w:pPr>
        <w:pStyle w:val="NoSpacing"/>
        <w:spacing w:line="360" w:lineRule="auto"/>
        <w:ind w:firstLine="72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 ผล</w:t>
      </w:r>
      <w:r w:rsidRPr="00CF00FC">
        <w:rPr>
          <w:rFonts w:ascii="Tahoma" w:hAnsi="Tahoma" w:cs="Tahoma"/>
          <w:szCs w:val="22"/>
          <w:cs/>
        </w:rPr>
        <w:t xml:space="preserve">จากการสำรวจพฤติกรรมเสี่ยงโรคไม่ติดต่อและการบาดเจ็บพบว่าประชากรไทยอายุ </w:t>
      </w:r>
      <w:r w:rsidRPr="00CF00FC">
        <w:rPr>
          <w:rFonts w:ascii="Tahoma" w:hAnsi="Tahoma" w:cs="Tahoma"/>
          <w:szCs w:val="22"/>
        </w:rPr>
        <w:t xml:space="preserve">15-74 </w:t>
      </w:r>
      <w:r w:rsidRPr="00CF00FC">
        <w:rPr>
          <w:rFonts w:ascii="Tahoma" w:hAnsi="Tahoma" w:cs="Tahoma"/>
          <w:szCs w:val="22"/>
          <w:cs/>
        </w:rPr>
        <w:t>ปี มีความรู้เกี่ยวกับการป้องกันควบคุมโรคหัวใจหลอดเลือด</w:t>
      </w:r>
      <w:r>
        <w:rPr>
          <w:rFonts w:ascii="Tahoma" w:hAnsi="Tahoma" w:cs="Tahoma"/>
          <w:szCs w:val="22"/>
          <w:cs/>
        </w:rPr>
        <w:t>แ</w:t>
      </w:r>
      <w:r w:rsidRPr="00CF00FC">
        <w:rPr>
          <w:rFonts w:ascii="Tahoma" w:hAnsi="Tahoma" w:cs="Tahoma"/>
          <w:szCs w:val="22"/>
          <w:cs/>
        </w:rPr>
        <w:t>ละเบาหวาน ที่ไดรับจากหน่วยงานสุขภาพ</w:t>
      </w:r>
      <w:r>
        <w:rPr>
          <w:rFonts w:ascii="Tahoma" w:hAnsi="Tahoma" w:cs="Tahoma"/>
          <w:szCs w:val="22"/>
          <w:cs/>
        </w:rPr>
        <w:t>ต่างๆ</w:t>
      </w:r>
      <w:r w:rsidRPr="00CF00FC">
        <w:rPr>
          <w:rFonts w:ascii="Tahoma" w:hAnsi="Tahoma" w:cs="Tahoma"/>
          <w:szCs w:val="22"/>
          <w:cs/>
        </w:rPr>
        <w:t>เพิ่มขึ้นอย่างมีนัยสำคัญทางสถิติ</w:t>
      </w:r>
      <w:r>
        <w:rPr>
          <w:rFonts w:ascii="Tahoma" w:hAnsi="Tahoma" w:cs="Tahoma"/>
          <w:szCs w:val="22"/>
          <w:cs/>
        </w:rPr>
        <w:t xml:space="preserve"> เมื่อเปรียบเทียบการสำรวจระหว่างปี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 xml:space="preserve">2548, 2550 </w:t>
      </w:r>
      <w:r w:rsidRPr="00CF00FC">
        <w:rPr>
          <w:rFonts w:ascii="Tahoma" w:hAnsi="Tahoma" w:cs="Tahoma"/>
          <w:szCs w:val="22"/>
          <w:cs/>
        </w:rPr>
        <w:t xml:space="preserve">และ พ.ศ. </w:t>
      </w:r>
      <w:r w:rsidRPr="00CF00FC">
        <w:rPr>
          <w:rFonts w:ascii="Tahoma" w:hAnsi="Tahoma" w:cs="Tahoma"/>
          <w:szCs w:val="22"/>
        </w:rPr>
        <w:t>2550</w:t>
      </w:r>
      <w:r>
        <w:rPr>
          <w:rFonts w:ascii="Tahoma" w:hAnsi="Tahoma" w:cs="Tahoma"/>
          <w:szCs w:val="22"/>
        </w:rPr>
        <w:t>,</w:t>
      </w:r>
      <w:r w:rsidRPr="00CF00FC">
        <w:rPr>
          <w:rFonts w:ascii="Tahoma" w:hAnsi="Tahoma" w:cs="Tahoma"/>
          <w:szCs w:val="22"/>
        </w:rPr>
        <w:t xml:space="preserve"> 2553 </w:t>
      </w:r>
      <w:r>
        <w:rPr>
          <w:rFonts w:ascii="Tahoma" w:hAnsi="Tahoma" w:cs="Tahoma"/>
          <w:szCs w:val="22"/>
          <w:cs/>
        </w:rPr>
        <w:t xml:space="preserve">ดังภาพที่ </w:t>
      </w:r>
      <w:r>
        <w:rPr>
          <w:rFonts w:ascii="Tahoma" w:hAnsi="Tahoma" w:cs="Tahoma"/>
          <w:szCs w:val="22"/>
        </w:rPr>
        <w:t>1</w:t>
      </w:r>
    </w:p>
    <w:p w:rsidR="00E555B8" w:rsidRPr="00067562" w:rsidRDefault="00E555B8" w:rsidP="00F13D77">
      <w:pPr>
        <w:pStyle w:val="NoSpacing"/>
        <w:rPr>
          <w:rFonts w:ascii="Tahoma" w:hAnsi="Tahoma" w:cs="Tahoma"/>
          <w:b/>
          <w:bCs/>
          <w:szCs w:val="22"/>
          <w:cs/>
        </w:rPr>
      </w:pPr>
    </w:p>
    <w:p w:rsidR="00E555B8" w:rsidRDefault="00E555B8" w:rsidP="00AB674C">
      <w:pPr>
        <w:spacing w:line="360" w:lineRule="auto"/>
        <w:ind w:left="720"/>
        <w:rPr>
          <w:rFonts w:ascii="Tahoma" w:hAnsi="Tahoma" w:cs="Tahoma"/>
          <w:b/>
          <w:bCs/>
          <w:i/>
          <w:iCs/>
          <w:szCs w:val="22"/>
        </w:rPr>
      </w:pPr>
      <w:r>
        <w:rPr>
          <w:rFonts w:ascii="Tahoma" w:hAnsi="Tahoma" w:cs="Tahoma"/>
          <w:b/>
          <w:bCs/>
          <w:i/>
          <w:iCs/>
          <w:szCs w:val="22"/>
          <w:cs/>
        </w:rPr>
        <w:t>การปฏิบัติตัว</w:t>
      </w:r>
      <w:r w:rsidRPr="000D52DF">
        <w:rPr>
          <w:rFonts w:ascii="Tahoma" w:hAnsi="Tahoma" w:cs="Tahoma"/>
          <w:b/>
          <w:bCs/>
          <w:i/>
          <w:iCs/>
          <w:szCs w:val="22"/>
          <w:cs/>
        </w:rPr>
        <w:t>เกี่ยวกับการป้องกันควบคุมโรคหัวใจหลอดเลือดและเบาหวาน</w:t>
      </w:r>
      <w:r>
        <w:rPr>
          <w:rFonts w:ascii="Tahoma" w:hAnsi="Tahoma" w:cs="Tahoma"/>
          <w:b/>
          <w:bCs/>
          <w:i/>
          <w:iCs/>
          <w:szCs w:val="22"/>
          <w:cs/>
        </w:rPr>
        <w:t xml:space="preserve">                         ใ</w:t>
      </w:r>
      <w:r w:rsidRPr="000D52DF">
        <w:rPr>
          <w:rFonts w:ascii="Tahoma" w:hAnsi="Tahoma" w:cs="Tahoma"/>
          <w:b/>
          <w:bCs/>
          <w:i/>
          <w:iCs/>
          <w:szCs w:val="22"/>
          <w:cs/>
        </w:rPr>
        <w:t xml:space="preserve">นประชากรไทยอายุ </w:t>
      </w:r>
      <w:r w:rsidRPr="000D52DF">
        <w:rPr>
          <w:rFonts w:ascii="Tahoma" w:hAnsi="Tahoma" w:cs="Tahoma"/>
          <w:b/>
          <w:bCs/>
          <w:i/>
          <w:iCs/>
        </w:rPr>
        <w:t xml:space="preserve">15-74 </w:t>
      </w:r>
      <w:r w:rsidRPr="000D52DF">
        <w:rPr>
          <w:rFonts w:ascii="Tahoma" w:hAnsi="Tahoma" w:cs="Tahoma"/>
          <w:b/>
          <w:bCs/>
          <w:i/>
          <w:iCs/>
          <w:szCs w:val="22"/>
          <w:cs/>
        </w:rPr>
        <w:t>ปี ที่ได้รับการสอน</w:t>
      </w:r>
      <w:r>
        <w:rPr>
          <w:rFonts w:ascii="Tahoma" w:hAnsi="Tahoma" w:cs="Tahoma"/>
          <w:b/>
          <w:bCs/>
          <w:i/>
          <w:iCs/>
          <w:szCs w:val="22"/>
          <w:cs/>
        </w:rPr>
        <w:t xml:space="preserve">เกี่ยวกับการปฏิบัติตัว                      </w:t>
      </w:r>
      <w:r w:rsidRPr="000D52DF">
        <w:rPr>
          <w:rFonts w:ascii="Tahoma" w:hAnsi="Tahoma" w:cs="Tahoma"/>
          <w:b/>
          <w:bCs/>
          <w:i/>
          <w:iCs/>
          <w:szCs w:val="22"/>
          <w:cs/>
        </w:rPr>
        <w:t>จากหน่วยงานสุขภาพต่างๆ</w:t>
      </w:r>
    </w:p>
    <w:p w:rsidR="00E555B8" w:rsidRDefault="00E555B8" w:rsidP="00CF00FC">
      <w:pPr>
        <w:numPr>
          <w:ilvl w:val="0"/>
          <w:numId w:val="16"/>
        </w:numPr>
        <w:spacing w:line="240" w:lineRule="auto"/>
        <w:jc w:val="both"/>
        <w:rPr>
          <w:rFonts w:ascii="Tahoma" w:hAnsi="Tahoma" w:cs="Tahoma"/>
          <w:b/>
          <w:bCs/>
          <w:i/>
          <w:iCs/>
          <w:szCs w:val="22"/>
        </w:rPr>
      </w:pPr>
      <w:r>
        <w:rPr>
          <w:rFonts w:ascii="Tahoma" w:hAnsi="Tahoma" w:cs="Tahoma"/>
          <w:b/>
          <w:bCs/>
          <w:i/>
          <w:iCs/>
          <w:szCs w:val="22"/>
          <w:cs/>
        </w:rPr>
        <w:t>ภาวะน้ำหนักเกินและอ้วน</w:t>
      </w:r>
    </w:p>
    <w:p w:rsidR="00E555B8" w:rsidRDefault="00E555B8" w:rsidP="00C24922">
      <w:pPr>
        <w:pStyle w:val="NoSpacing"/>
        <w:spacing w:line="360" w:lineRule="auto"/>
        <w:ind w:left="360" w:firstLine="720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 xml:space="preserve">คำถามที่ผู้ตอบแบบสัมภาษณ์ได้รับการสอบถาม คือ ขณะนี้ท่านหนักเท่าไร (กิโลกรัม) </w:t>
      </w:r>
    </w:p>
    <w:p w:rsidR="00E555B8" w:rsidRDefault="00E555B8" w:rsidP="00C24922">
      <w:pPr>
        <w:pStyle w:val="NoSpacing"/>
        <w:spacing w:line="360" w:lineRule="auto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>และท่านสูงเท่าไร</w:t>
      </w:r>
      <w:r>
        <w:rPr>
          <w:rFonts w:ascii="Tahoma" w:hAnsi="Tahoma" w:cs="Tahoma"/>
          <w:szCs w:val="22"/>
          <w:cs/>
        </w:rPr>
        <w:t xml:space="preserve"> (เซนติเมตร) </w:t>
      </w:r>
    </w:p>
    <w:p w:rsidR="00E555B8" w:rsidRDefault="00E555B8" w:rsidP="00C24922">
      <w:pPr>
        <w:pStyle w:val="NoSpacing"/>
        <w:spacing w:line="360" w:lineRule="auto"/>
        <w:ind w:left="360" w:firstLine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>ผล</w:t>
      </w:r>
      <w:r w:rsidRPr="00CF00FC">
        <w:rPr>
          <w:rFonts w:ascii="Tahoma" w:hAnsi="Tahoma" w:cs="Tahoma"/>
          <w:szCs w:val="22"/>
          <w:cs/>
        </w:rPr>
        <w:t>จากการสำรวจพฤติกรรมเสี่ยงโรคไม่ติดต่อและการบาดเจ็บพบว่า</w:t>
      </w:r>
      <w:r>
        <w:rPr>
          <w:rFonts w:ascii="Tahoma" w:hAnsi="Tahoma" w:cs="Tahoma"/>
          <w:szCs w:val="22"/>
          <w:cs/>
        </w:rPr>
        <w:t xml:space="preserve"> (ภาพที่ </w:t>
      </w:r>
      <w:r>
        <w:rPr>
          <w:rFonts w:ascii="Tahoma" w:hAnsi="Tahoma" w:cs="Tahoma"/>
          <w:szCs w:val="22"/>
        </w:rPr>
        <w:t>2)</w:t>
      </w:r>
    </w:p>
    <w:p w:rsidR="00E555B8" w:rsidRDefault="00E555B8" w:rsidP="00614E06">
      <w:pPr>
        <w:pStyle w:val="NoSpacing"/>
        <w:numPr>
          <w:ilvl w:val="0"/>
          <w:numId w:val="18"/>
        </w:numPr>
        <w:spacing w:line="360" w:lineRule="auto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 xml:space="preserve">ประชากรไทยอายุ </w:t>
      </w:r>
      <w:r w:rsidRPr="00CF00FC">
        <w:rPr>
          <w:rFonts w:ascii="Tahoma" w:hAnsi="Tahoma" w:cs="Tahoma"/>
          <w:szCs w:val="22"/>
        </w:rPr>
        <w:t xml:space="preserve">15-74 </w:t>
      </w:r>
      <w:r w:rsidRPr="00CF00FC">
        <w:rPr>
          <w:rFonts w:ascii="Tahoma" w:hAnsi="Tahoma" w:cs="Tahoma"/>
          <w:szCs w:val="22"/>
          <w:cs/>
        </w:rPr>
        <w:t>ปี มี</w:t>
      </w:r>
      <w:r>
        <w:rPr>
          <w:rFonts w:ascii="Tahoma" w:hAnsi="Tahoma" w:cs="Tahoma"/>
          <w:szCs w:val="22"/>
          <w:cs/>
        </w:rPr>
        <w:t>ภาวะน้ำหนักเกิน (</w:t>
      </w:r>
      <w:r>
        <w:rPr>
          <w:rFonts w:ascii="Tahoma" w:hAnsi="Tahoma" w:cs="Tahoma"/>
          <w:szCs w:val="22"/>
        </w:rPr>
        <w:t>&gt;=25 Kg/m</w:t>
      </w:r>
      <w:r w:rsidRPr="00B917B3">
        <w:rPr>
          <w:rFonts w:ascii="Tahoma" w:hAnsi="Tahoma" w:cs="Tahoma"/>
          <w:szCs w:val="22"/>
          <w:vertAlign w:val="superscript"/>
        </w:rPr>
        <w:t>2</w:t>
      </w:r>
      <w:r>
        <w:rPr>
          <w:rFonts w:ascii="Tahoma" w:hAnsi="Tahoma" w:cs="Tahoma"/>
          <w:szCs w:val="22"/>
          <w:cs/>
        </w:rPr>
        <w:t xml:space="preserve">) เพิ่มขึ้นอย่างมีนัยสำคัญทางสถิติ เมื่อเปรียบเทียบการสำรวจระหว่างปี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2548</w:t>
      </w:r>
      <w:r>
        <w:rPr>
          <w:rFonts w:ascii="Tahoma" w:hAnsi="Tahoma" w:cs="Tahoma"/>
          <w:szCs w:val="22"/>
        </w:rPr>
        <w:t>-</w:t>
      </w:r>
      <w:r w:rsidRPr="00CF00FC">
        <w:rPr>
          <w:rFonts w:ascii="Tahoma" w:hAnsi="Tahoma" w:cs="Tahoma"/>
          <w:szCs w:val="22"/>
        </w:rPr>
        <w:t xml:space="preserve">2550 </w:t>
      </w:r>
      <w:r w:rsidRPr="00CF00FC">
        <w:rPr>
          <w:rFonts w:ascii="Tahoma" w:hAnsi="Tahoma" w:cs="Tahoma"/>
          <w:szCs w:val="22"/>
          <w:cs/>
        </w:rPr>
        <w:t xml:space="preserve">และ พ.ศ. </w:t>
      </w:r>
      <w:r w:rsidRPr="00CF00FC">
        <w:rPr>
          <w:rFonts w:ascii="Tahoma" w:hAnsi="Tahoma" w:cs="Tahoma"/>
          <w:szCs w:val="22"/>
        </w:rPr>
        <w:t>2550</w:t>
      </w:r>
      <w:r>
        <w:rPr>
          <w:rFonts w:ascii="Tahoma" w:hAnsi="Tahoma" w:cs="Tahoma"/>
          <w:szCs w:val="22"/>
        </w:rPr>
        <w:t>-</w:t>
      </w:r>
      <w:r w:rsidRPr="00CF00FC">
        <w:rPr>
          <w:rFonts w:ascii="Tahoma" w:hAnsi="Tahoma" w:cs="Tahoma"/>
          <w:szCs w:val="22"/>
        </w:rPr>
        <w:t>2553</w:t>
      </w:r>
    </w:p>
    <w:p w:rsidR="00E555B8" w:rsidRDefault="00E555B8" w:rsidP="00614E06">
      <w:pPr>
        <w:pStyle w:val="NoSpacing"/>
        <w:numPr>
          <w:ilvl w:val="0"/>
          <w:numId w:val="18"/>
        </w:numPr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>ประชากร</w:t>
      </w:r>
      <w:r w:rsidRPr="00CF00FC">
        <w:rPr>
          <w:rFonts w:ascii="Tahoma" w:hAnsi="Tahoma" w:cs="Tahoma"/>
          <w:szCs w:val="22"/>
          <w:cs/>
        </w:rPr>
        <w:t xml:space="preserve">ไทยอายุ </w:t>
      </w:r>
      <w:r w:rsidRPr="00CF00FC">
        <w:rPr>
          <w:rFonts w:ascii="Tahoma" w:hAnsi="Tahoma" w:cs="Tahoma"/>
          <w:szCs w:val="22"/>
        </w:rPr>
        <w:t xml:space="preserve">15-74 </w:t>
      </w:r>
      <w:r w:rsidRPr="00CF00FC">
        <w:rPr>
          <w:rFonts w:ascii="Tahoma" w:hAnsi="Tahoma" w:cs="Tahoma"/>
          <w:szCs w:val="22"/>
          <w:cs/>
        </w:rPr>
        <w:t>ปี มี</w:t>
      </w:r>
      <w:r>
        <w:rPr>
          <w:rFonts w:ascii="Tahoma" w:hAnsi="Tahoma" w:cs="Tahoma"/>
          <w:szCs w:val="22"/>
          <w:cs/>
        </w:rPr>
        <w:t>ภาวะอ้วน (</w:t>
      </w:r>
      <w:r>
        <w:rPr>
          <w:rFonts w:ascii="Tahoma" w:hAnsi="Tahoma" w:cs="Tahoma"/>
          <w:szCs w:val="22"/>
        </w:rPr>
        <w:t>&gt;=30 Kg/m</w:t>
      </w:r>
      <w:r w:rsidRPr="00B917B3">
        <w:rPr>
          <w:rFonts w:ascii="Tahoma" w:hAnsi="Tahoma" w:cs="Tahoma"/>
          <w:szCs w:val="22"/>
          <w:vertAlign w:val="superscript"/>
        </w:rPr>
        <w:t>2</w:t>
      </w:r>
      <w:r>
        <w:rPr>
          <w:rFonts w:ascii="Tahoma" w:hAnsi="Tahoma" w:cs="Tahoma"/>
          <w:szCs w:val="22"/>
          <w:cs/>
        </w:rPr>
        <w:t xml:space="preserve">) เพิ่มขึ้นอย่างมีนัยสำคัญทางสถิติ เมื่อเปรียบเทียบการสำรวจระหว่างปี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254</w:t>
      </w:r>
      <w:r>
        <w:rPr>
          <w:rFonts w:ascii="Tahoma" w:hAnsi="Tahoma" w:cs="Tahoma"/>
          <w:szCs w:val="22"/>
        </w:rPr>
        <w:t>7-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48,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48-2550 </w:t>
      </w:r>
      <w:r>
        <w:rPr>
          <w:rFonts w:ascii="Tahoma" w:hAnsi="Tahoma" w:cs="Tahoma"/>
          <w:szCs w:val="22"/>
          <w:cs/>
        </w:rPr>
        <w:t>และ พ.ศ.</w:t>
      </w:r>
      <w:r>
        <w:rPr>
          <w:rFonts w:ascii="Tahoma" w:hAnsi="Tahoma" w:cs="Tahoma"/>
          <w:szCs w:val="22"/>
        </w:rPr>
        <w:t>25</w:t>
      </w:r>
      <w:r w:rsidRPr="00CF00FC">
        <w:rPr>
          <w:rFonts w:ascii="Tahoma" w:hAnsi="Tahoma" w:cs="Tahoma"/>
          <w:szCs w:val="22"/>
        </w:rPr>
        <w:t>50</w:t>
      </w:r>
      <w:r>
        <w:rPr>
          <w:rFonts w:ascii="Tahoma" w:hAnsi="Tahoma" w:cs="Tahoma"/>
          <w:szCs w:val="22"/>
        </w:rPr>
        <w:t>-2553</w:t>
      </w:r>
    </w:p>
    <w:p w:rsidR="00E555B8" w:rsidRDefault="00E555B8" w:rsidP="007351B9">
      <w:pPr>
        <w:pStyle w:val="NoSpacing"/>
        <w:spacing w:line="360" w:lineRule="auto"/>
        <w:ind w:left="1080"/>
        <w:rPr>
          <w:rFonts w:ascii="Tahoma" w:hAnsi="Tahoma" w:cs="Tahoma"/>
          <w:szCs w:val="22"/>
        </w:rPr>
      </w:pPr>
    </w:p>
    <w:tbl>
      <w:tblPr>
        <w:tblW w:w="9468" w:type="dxa"/>
        <w:tblLook w:val="00A0"/>
      </w:tblPr>
      <w:tblGrid>
        <w:gridCol w:w="1101"/>
        <w:gridCol w:w="8367"/>
      </w:tblGrid>
      <w:tr w:rsidR="00E555B8" w:rsidRPr="0031260C" w:rsidTr="007351B9">
        <w:tc>
          <w:tcPr>
            <w:tcW w:w="1101" w:type="dxa"/>
          </w:tcPr>
          <w:p w:rsidR="00E555B8" w:rsidRPr="0031260C" w:rsidRDefault="00E555B8" w:rsidP="0031260C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31260C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ภาพที่ </w:t>
            </w:r>
            <w:r w:rsidRPr="0031260C">
              <w:rPr>
                <w:rFonts w:ascii="Tahoma" w:hAnsi="Tahoma" w:cs="Tahoma"/>
                <w:b/>
                <w:bCs/>
                <w:szCs w:val="22"/>
              </w:rPr>
              <w:t>2</w:t>
            </w:r>
          </w:p>
        </w:tc>
        <w:tc>
          <w:tcPr>
            <w:tcW w:w="8367" w:type="dxa"/>
          </w:tcPr>
          <w:p w:rsidR="00E555B8" w:rsidRPr="0031260C" w:rsidRDefault="00E555B8" w:rsidP="007A293D">
            <w:pPr>
              <w:spacing w:line="240" w:lineRule="auto"/>
              <w:jc w:val="thaiDistribute"/>
              <w:rPr>
                <w:rFonts w:ascii="Tahoma" w:hAnsi="Tahoma" w:cs="Tahoma"/>
                <w:szCs w:val="22"/>
              </w:rPr>
            </w:pPr>
            <w:r w:rsidRPr="0031260C">
              <w:rPr>
                <w:rFonts w:ascii="Tahoma" w:hAnsi="Tahoma" w:cs="Tahoma"/>
                <w:szCs w:val="22"/>
                <w:cs/>
              </w:rPr>
              <w:t xml:space="preserve">ร้อยละภาวะน้ำหนักเกินและอ้วนในประชากรไทยอายุ </w:t>
            </w:r>
            <w:r w:rsidRPr="0031260C">
              <w:rPr>
                <w:rFonts w:ascii="Tahoma" w:hAnsi="Tahoma" w:cs="Tahoma"/>
                <w:szCs w:val="22"/>
              </w:rPr>
              <w:t xml:space="preserve">15-74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ปี </w:t>
            </w:r>
            <w:r>
              <w:rPr>
                <w:rFonts w:ascii="Tahoma" w:hAnsi="Tahoma" w:cs="Tahoma"/>
                <w:szCs w:val="22"/>
                <w:cs/>
              </w:rPr>
              <w:t>เปรียบเทียบผลผล</w:t>
            </w:r>
            <w:r w:rsidRPr="0031260C">
              <w:rPr>
                <w:rFonts w:ascii="Tahoma" w:hAnsi="Tahoma" w:cs="Tahoma"/>
                <w:szCs w:val="22"/>
                <w:cs/>
              </w:rPr>
              <w:t>การสำรวจ</w:t>
            </w:r>
            <w:r>
              <w:rPr>
                <w:rFonts w:ascii="Tahoma" w:hAnsi="Tahoma" w:cs="Tahoma"/>
                <w:szCs w:val="22"/>
                <w:cs/>
              </w:rPr>
              <w:t xml:space="preserve">พฤติกรรมเสี่ยงโรคไม่ติดต่อและการบาดเจ็บระหว่าง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พ.ศ. </w:t>
            </w:r>
            <w:r w:rsidRPr="0031260C">
              <w:rPr>
                <w:rFonts w:ascii="Tahoma" w:hAnsi="Tahoma" w:cs="Tahoma"/>
                <w:szCs w:val="22"/>
              </w:rPr>
              <w:t>2547, 2548, 2550, 2553</w:t>
            </w:r>
          </w:p>
        </w:tc>
      </w:tr>
    </w:tbl>
    <w:p w:rsidR="00E555B8" w:rsidRDefault="00E555B8" w:rsidP="00B917B3">
      <w:pPr>
        <w:spacing w:line="240" w:lineRule="auto"/>
        <w:jc w:val="both"/>
        <w:rPr>
          <w:rFonts w:ascii="Tahoma" w:hAnsi="Tahoma" w:cs="Tahoma"/>
          <w:noProof/>
          <w:szCs w:val="22"/>
        </w:rPr>
      </w:pPr>
      <w:r w:rsidRPr="00DC7138">
        <w:rPr>
          <w:rFonts w:ascii="Tahoma" w:hAnsi="Tahoma" w:cs="Tahoma"/>
          <w:noProof/>
          <w:szCs w:val="22"/>
        </w:rPr>
        <w:pict>
          <v:shape id="Picture 26" o:spid="_x0000_i1026" type="#_x0000_t75" style="width:433.5pt;height:218.25pt;visibility:visible">
            <v:imagedata r:id="rId8" o:title=""/>
          </v:shape>
        </w:pict>
      </w:r>
    </w:p>
    <w:p w:rsidR="00E555B8" w:rsidRDefault="00E555B8" w:rsidP="00B917B3">
      <w:pPr>
        <w:spacing w:line="240" w:lineRule="auto"/>
        <w:jc w:val="both"/>
        <w:rPr>
          <w:rFonts w:ascii="Tahoma" w:hAnsi="Tahoma" w:cs="Tahoma"/>
          <w:noProof/>
          <w:szCs w:val="22"/>
        </w:rPr>
      </w:pPr>
    </w:p>
    <w:p w:rsidR="00E555B8" w:rsidRDefault="00E555B8" w:rsidP="00CF00FC">
      <w:pPr>
        <w:numPr>
          <w:ilvl w:val="0"/>
          <w:numId w:val="16"/>
        </w:numPr>
        <w:spacing w:line="240" w:lineRule="auto"/>
        <w:jc w:val="both"/>
        <w:rPr>
          <w:rFonts w:ascii="Tahoma" w:hAnsi="Tahoma" w:cs="Tahoma"/>
          <w:b/>
          <w:bCs/>
          <w:i/>
          <w:iCs/>
          <w:szCs w:val="22"/>
        </w:rPr>
      </w:pPr>
      <w:r>
        <w:rPr>
          <w:rFonts w:ascii="Tahoma" w:hAnsi="Tahoma" w:cs="Tahoma"/>
          <w:b/>
          <w:bCs/>
          <w:i/>
          <w:iCs/>
          <w:szCs w:val="22"/>
          <w:cs/>
        </w:rPr>
        <w:t>การรับประทานผักผลไม้</w:t>
      </w:r>
    </w:p>
    <w:p w:rsidR="00E555B8" w:rsidRDefault="00E555B8" w:rsidP="00C24922">
      <w:pPr>
        <w:pStyle w:val="NoSpacing"/>
        <w:spacing w:line="360" w:lineRule="auto"/>
        <w:ind w:left="720" w:firstLine="360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 xml:space="preserve">คำถามที่ผู้ตอบแบบสัมภาษณ์ได้รับการสอบถาม คือ </w:t>
      </w:r>
      <w:r>
        <w:rPr>
          <w:rFonts w:ascii="Tahoma" w:hAnsi="Tahoma" w:cs="Tahoma"/>
          <w:szCs w:val="22"/>
        </w:rPr>
        <w:t xml:space="preserve">1) </w:t>
      </w:r>
      <w:r>
        <w:rPr>
          <w:rFonts w:ascii="Tahoma" w:hAnsi="Tahoma" w:cs="Tahoma"/>
          <w:szCs w:val="22"/>
          <w:cs/>
        </w:rPr>
        <w:t>โดยปกติท่านกินผักกี่วันต่อสัปดาห์</w:t>
      </w:r>
    </w:p>
    <w:p w:rsidR="00E555B8" w:rsidRDefault="00E555B8" w:rsidP="00C24922">
      <w:pPr>
        <w:pStyle w:val="NoSpacing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>และกี่หน่วยมาตรฐานต่อวัน</w:t>
      </w:r>
      <w:r>
        <w:rPr>
          <w:rFonts w:ascii="Tahoma" w:hAnsi="Tahoma" w:cs="Tahoma"/>
          <w:szCs w:val="22"/>
        </w:rPr>
        <w:t xml:space="preserve"> 2) </w:t>
      </w:r>
      <w:r>
        <w:rPr>
          <w:rFonts w:ascii="Tahoma" w:hAnsi="Tahoma" w:cs="Tahoma"/>
          <w:szCs w:val="22"/>
          <w:cs/>
        </w:rPr>
        <w:t xml:space="preserve">โดยปกติท่านกินผลไม้กี่วันต่อสัปดาห์และกี่หน่วยมาตรฐานต่อวัน </w:t>
      </w:r>
      <w:r>
        <w:rPr>
          <w:rFonts w:ascii="Tahoma" w:hAnsi="Tahoma" w:cs="Tahoma"/>
          <w:szCs w:val="22"/>
        </w:rPr>
        <w:t xml:space="preserve">3) </w:t>
      </w:r>
      <w:r>
        <w:rPr>
          <w:rFonts w:ascii="Tahoma" w:hAnsi="Tahoma" w:cs="Tahoma"/>
          <w:szCs w:val="22"/>
          <w:cs/>
        </w:rPr>
        <w:t>ท่านเล่นกีฬาในระดับหนักใช่หรือไม่</w:t>
      </w:r>
      <w:r>
        <w:rPr>
          <w:rFonts w:ascii="Tahoma" w:hAnsi="Tahoma" w:cs="Tahoma"/>
          <w:szCs w:val="22"/>
        </w:rPr>
        <w:t>/</w:t>
      </w:r>
      <w:r>
        <w:rPr>
          <w:rFonts w:ascii="Tahoma" w:hAnsi="Tahoma" w:cs="Tahoma"/>
          <w:szCs w:val="22"/>
          <w:cs/>
        </w:rPr>
        <w:t>กี่วันต่อสัปดาห์</w:t>
      </w:r>
      <w:r>
        <w:rPr>
          <w:rFonts w:ascii="Tahoma" w:hAnsi="Tahoma" w:cs="Tahoma"/>
          <w:szCs w:val="22"/>
        </w:rPr>
        <w:t>/</w:t>
      </w:r>
      <w:r>
        <w:rPr>
          <w:rFonts w:ascii="Tahoma" w:hAnsi="Tahoma" w:cs="Tahoma"/>
          <w:szCs w:val="22"/>
          <w:cs/>
        </w:rPr>
        <w:t xml:space="preserve">เป็นเวลาเท่าไรต่อวัน </w:t>
      </w:r>
      <w:r>
        <w:rPr>
          <w:rFonts w:ascii="Tahoma" w:hAnsi="Tahoma" w:cs="Tahoma"/>
          <w:szCs w:val="22"/>
        </w:rPr>
        <w:t xml:space="preserve">4) </w:t>
      </w:r>
      <w:r>
        <w:rPr>
          <w:rFonts w:ascii="Tahoma" w:hAnsi="Tahoma" w:cs="Tahoma"/>
          <w:szCs w:val="22"/>
          <w:cs/>
        </w:rPr>
        <w:t>ท่านเล่นกีฬาในระดับปานกลางใช่หรือไม่</w:t>
      </w:r>
      <w:r>
        <w:rPr>
          <w:rFonts w:ascii="Tahoma" w:hAnsi="Tahoma" w:cs="Tahoma"/>
          <w:szCs w:val="22"/>
        </w:rPr>
        <w:t>/</w:t>
      </w:r>
      <w:r>
        <w:rPr>
          <w:rFonts w:ascii="Tahoma" w:hAnsi="Tahoma" w:cs="Tahoma"/>
          <w:szCs w:val="22"/>
          <w:cs/>
        </w:rPr>
        <w:t>กี่วันต่อสัปดาห์</w:t>
      </w:r>
      <w:r>
        <w:rPr>
          <w:rFonts w:ascii="Tahoma" w:hAnsi="Tahoma" w:cs="Tahoma"/>
          <w:szCs w:val="22"/>
        </w:rPr>
        <w:t>/</w:t>
      </w:r>
      <w:r>
        <w:rPr>
          <w:rFonts w:ascii="Tahoma" w:hAnsi="Tahoma" w:cs="Tahoma"/>
          <w:szCs w:val="22"/>
          <w:cs/>
        </w:rPr>
        <w:t>เป็นเวลาเท่าไรต่อวัน</w:t>
      </w:r>
    </w:p>
    <w:p w:rsidR="00E555B8" w:rsidRPr="0095643C" w:rsidRDefault="00E555B8" w:rsidP="0095643C">
      <w:pPr>
        <w:pStyle w:val="NoSpacing"/>
      </w:pPr>
    </w:p>
    <w:tbl>
      <w:tblPr>
        <w:tblW w:w="9468" w:type="dxa"/>
        <w:tblLook w:val="00A0"/>
      </w:tblPr>
      <w:tblGrid>
        <w:gridCol w:w="1101"/>
        <w:gridCol w:w="8367"/>
      </w:tblGrid>
      <w:tr w:rsidR="00E555B8" w:rsidRPr="0031260C" w:rsidTr="007351B9">
        <w:tc>
          <w:tcPr>
            <w:tcW w:w="1101" w:type="dxa"/>
          </w:tcPr>
          <w:p w:rsidR="00E555B8" w:rsidRPr="0031260C" w:rsidRDefault="00E555B8" w:rsidP="00905B79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31260C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ภาพที่ </w:t>
            </w:r>
            <w:r>
              <w:rPr>
                <w:rFonts w:ascii="Tahoma" w:hAnsi="Tahoma" w:cs="Tahoma"/>
                <w:b/>
                <w:bCs/>
                <w:szCs w:val="22"/>
              </w:rPr>
              <w:t>3</w:t>
            </w:r>
          </w:p>
        </w:tc>
        <w:tc>
          <w:tcPr>
            <w:tcW w:w="8367" w:type="dxa"/>
          </w:tcPr>
          <w:p w:rsidR="00E555B8" w:rsidRPr="0031260C" w:rsidRDefault="00E555B8" w:rsidP="007A293D">
            <w:pPr>
              <w:spacing w:line="240" w:lineRule="auto"/>
              <w:jc w:val="thaiDistribute"/>
              <w:rPr>
                <w:rFonts w:ascii="Tahoma" w:hAnsi="Tahoma" w:cs="Tahoma"/>
                <w:szCs w:val="22"/>
              </w:rPr>
            </w:pPr>
            <w:r w:rsidRPr="0031260C">
              <w:rPr>
                <w:rFonts w:ascii="Tahoma" w:hAnsi="Tahoma" w:cs="Tahoma"/>
                <w:szCs w:val="22"/>
                <w:cs/>
              </w:rPr>
              <w:t>ร้อย</w:t>
            </w:r>
            <w:r>
              <w:rPr>
                <w:rFonts w:ascii="Tahoma" w:hAnsi="Tahoma" w:cs="Tahoma"/>
                <w:szCs w:val="22"/>
                <w:cs/>
              </w:rPr>
              <w:t>ละของการรับประทานผักผลไม้</w:t>
            </w:r>
            <w:r w:rsidRPr="0031260C">
              <w:rPr>
                <w:rFonts w:ascii="Tahoma" w:hAnsi="Tahoma" w:cs="Tahoma"/>
                <w:szCs w:val="22"/>
                <w:cs/>
              </w:rPr>
              <w:t>ในประชากรไทย</w:t>
            </w:r>
            <w:r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อายุ </w:t>
            </w:r>
            <w:r w:rsidRPr="0031260C">
              <w:rPr>
                <w:rFonts w:ascii="Tahoma" w:hAnsi="Tahoma" w:cs="Tahoma"/>
                <w:szCs w:val="22"/>
              </w:rPr>
              <w:t xml:space="preserve">15-74 </w:t>
            </w:r>
            <w:r>
              <w:rPr>
                <w:rFonts w:ascii="Tahoma" w:hAnsi="Tahoma" w:cs="Tahoma"/>
                <w:szCs w:val="22"/>
                <w:cs/>
              </w:rPr>
              <w:t>ปี เปรียบเทียบผล</w:t>
            </w:r>
            <w:r w:rsidRPr="0031260C">
              <w:rPr>
                <w:rFonts w:ascii="Tahoma" w:hAnsi="Tahoma" w:cs="Tahoma"/>
                <w:szCs w:val="22"/>
                <w:cs/>
              </w:rPr>
              <w:t>การสำรวจ</w:t>
            </w:r>
            <w:r>
              <w:rPr>
                <w:rFonts w:ascii="Tahoma" w:hAnsi="Tahoma" w:cs="Tahoma"/>
                <w:szCs w:val="22"/>
                <w:cs/>
              </w:rPr>
              <w:t>พฤติกรรมเสี่ยงโรคไม่ติดต่อและการบาดเจ็บระหว่าง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 พ.ศ. </w:t>
            </w:r>
            <w:r w:rsidRPr="0031260C">
              <w:rPr>
                <w:rFonts w:ascii="Tahoma" w:hAnsi="Tahoma" w:cs="Tahoma"/>
                <w:szCs w:val="22"/>
              </w:rPr>
              <w:t>2547, 2548, 2550, 2553</w:t>
            </w:r>
          </w:p>
        </w:tc>
      </w:tr>
    </w:tbl>
    <w:p w:rsidR="00E555B8" w:rsidRDefault="00E555B8" w:rsidP="007351B9">
      <w:pPr>
        <w:pStyle w:val="NoSpacing"/>
      </w:pPr>
      <w:r w:rsidRPr="00856EB8">
        <w:rPr>
          <w:noProof/>
        </w:rPr>
        <w:pict>
          <v:shape id="Picture 25" o:spid="_x0000_i1027" type="#_x0000_t75" style="width:433.5pt;height:216.75pt;visibility:visible">
            <v:imagedata r:id="rId9" o:title=""/>
          </v:shape>
        </w:pict>
      </w:r>
    </w:p>
    <w:tbl>
      <w:tblPr>
        <w:tblW w:w="0" w:type="auto"/>
        <w:tblLook w:val="00A0"/>
      </w:tblPr>
      <w:tblGrid>
        <w:gridCol w:w="1242"/>
        <w:gridCol w:w="8001"/>
      </w:tblGrid>
      <w:tr w:rsidR="00E555B8" w:rsidRPr="00B753CA" w:rsidTr="00B21A42">
        <w:tc>
          <w:tcPr>
            <w:tcW w:w="1242" w:type="dxa"/>
          </w:tcPr>
          <w:p w:rsidR="00E555B8" w:rsidRPr="00B753CA" w:rsidRDefault="00E555B8" w:rsidP="00B21A42">
            <w:pPr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 w:rsidRPr="00B753CA">
              <w:rPr>
                <w:rFonts w:ascii="Tahoma" w:hAnsi="Tahoma" w:cs="Tahoma"/>
                <w:szCs w:val="22"/>
                <w:cs/>
              </w:rPr>
              <w:t>หมายเหตุ</w:t>
            </w:r>
          </w:p>
        </w:tc>
        <w:tc>
          <w:tcPr>
            <w:tcW w:w="8001" w:type="dxa"/>
          </w:tcPr>
          <w:p w:rsidR="00E555B8" w:rsidRPr="00BF44D4" w:rsidRDefault="00E555B8" w:rsidP="00B21A4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ahoma" w:hAnsi="Tahoma" w:cs="Tahoma"/>
                <w:szCs w:val="22"/>
              </w:rPr>
            </w:pPr>
            <w:r w:rsidRPr="007461F1">
              <w:rPr>
                <w:rFonts w:ascii="Tahoma" w:hAnsi="Tahoma" w:cs="Tahoma"/>
                <w:szCs w:val="22"/>
                <w:cs/>
              </w:rPr>
              <w:t xml:space="preserve">รับประทานผักและผลไม้รวมกัน </w:t>
            </w:r>
            <w:r w:rsidRPr="007461F1">
              <w:rPr>
                <w:rFonts w:ascii="Tahoma" w:hAnsi="Tahoma" w:cs="Tahoma"/>
                <w:szCs w:val="22"/>
              </w:rPr>
              <w:t xml:space="preserve">&gt;= 5 </w:t>
            </w:r>
            <w:r w:rsidRPr="007461F1">
              <w:rPr>
                <w:rFonts w:ascii="Tahoma" w:hAnsi="Tahoma" w:cs="Tahoma"/>
                <w:szCs w:val="22"/>
                <w:cs/>
              </w:rPr>
              <w:t>หน่วยมาตรฐานต่อวัน</w:t>
            </w:r>
            <w:r>
              <w:rPr>
                <w:rFonts w:ascii="Tahoma" w:hAnsi="Tahoma" w:cs="Tahoma"/>
                <w:szCs w:val="22"/>
              </w:rPr>
              <w:t xml:space="preserve">        </w:t>
            </w:r>
          </w:p>
        </w:tc>
      </w:tr>
    </w:tbl>
    <w:p w:rsidR="00E555B8" w:rsidRDefault="00E555B8" w:rsidP="007351B9">
      <w:pPr>
        <w:pStyle w:val="NoSpacing"/>
        <w:spacing w:line="360" w:lineRule="auto"/>
        <w:ind w:left="720"/>
        <w:jc w:val="thaiDistribute"/>
        <w:rPr>
          <w:rFonts w:ascii="Tahoma" w:hAnsi="Tahoma" w:cs="Tahoma"/>
          <w:szCs w:val="22"/>
        </w:rPr>
      </w:pPr>
    </w:p>
    <w:p w:rsidR="00E555B8" w:rsidRDefault="00E555B8" w:rsidP="007351B9">
      <w:pPr>
        <w:pStyle w:val="NoSpacing"/>
        <w:spacing w:line="360" w:lineRule="auto"/>
        <w:ind w:left="720"/>
        <w:jc w:val="thaiDistribute"/>
        <w:rPr>
          <w:rFonts w:ascii="Tahoma" w:hAnsi="Tahoma" w:cs="Tahoma"/>
          <w:szCs w:val="22"/>
        </w:rPr>
      </w:pPr>
    </w:p>
    <w:p w:rsidR="00E555B8" w:rsidRDefault="00E555B8" w:rsidP="00BF44D4">
      <w:pPr>
        <w:pStyle w:val="NoSpacing"/>
        <w:spacing w:line="360" w:lineRule="auto"/>
        <w:ind w:left="72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>ผล</w:t>
      </w:r>
      <w:r w:rsidRPr="00CF00FC">
        <w:rPr>
          <w:rFonts w:ascii="Tahoma" w:hAnsi="Tahoma" w:cs="Tahoma"/>
          <w:szCs w:val="22"/>
          <w:cs/>
        </w:rPr>
        <w:t>จากการสำรวจพฤติกรรมเสี่ยงโรคไม่ติดต่อและการบาดเจ็บพบว่า</w:t>
      </w:r>
      <w:r>
        <w:rPr>
          <w:rFonts w:ascii="Tahoma" w:hAnsi="Tahoma" w:cs="Tahoma"/>
          <w:szCs w:val="22"/>
          <w:cs/>
        </w:rPr>
        <w:t xml:space="preserve"> </w:t>
      </w:r>
      <w:r w:rsidRPr="00CF00FC">
        <w:rPr>
          <w:rFonts w:ascii="Tahoma" w:hAnsi="Tahoma" w:cs="Tahoma"/>
          <w:szCs w:val="22"/>
          <w:cs/>
        </w:rPr>
        <w:t xml:space="preserve">ประชากรไทยอายุ </w:t>
      </w:r>
    </w:p>
    <w:p w:rsidR="00E555B8" w:rsidRDefault="00E555B8" w:rsidP="00BF44D4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</w:rPr>
        <w:t xml:space="preserve">15-74 </w:t>
      </w:r>
      <w:r w:rsidRPr="00CF00FC">
        <w:rPr>
          <w:rFonts w:ascii="Tahoma" w:hAnsi="Tahoma" w:cs="Tahoma"/>
          <w:szCs w:val="22"/>
          <w:cs/>
        </w:rPr>
        <w:t xml:space="preserve">ปี </w:t>
      </w:r>
      <w:r>
        <w:rPr>
          <w:rFonts w:ascii="Tahoma" w:hAnsi="Tahoma" w:cs="Tahoma"/>
          <w:szCs w:val="22"/>
          <w:cs/>
        </w:rPr>
        <w:t xml:space="preserve">รับประทานผักและผลไม้ร้อยละ </w:t>
      </w:r>
      <w:r>
        <w:rPr>
          <w:rFonts w:ascii="Tahoma" w:hAnsi="Tahoma" w:cs="Tahoma"/>
          <w:szCs w:val="22"/>
        </w:rPr>
        <w:t xml:space="preserve">17.3 </w:t>
      </w:r>
      <w:r>
        <w:rPr>
          <w:rFonts w:ascii="Tahoma" w:hAnsi="Tahoma" w:cs="Tahoma"/>
          <w:szCs w:val="22"/>
          <w:cs/>
        </w:rPr>
        <w:t>ระหว่างปี พ.ศ.</w:t>
      </w:r>
      <w:r>
        <w:rPr>
          <w:rFonts w:ascii="Tahoma" w:hAnsi="Tahoma" w:cs="Tahoma"/>
          <w:szCs w:val="22"/>
        </w:rPr>
        <w:t xml:space="preserve">2547-2548 </w:t>
      </w:r>
      <w:r>
        <w:rPr>
          <w:rFonts w:ascii="Tahoma" w:hAnsi="Tahoma" w:cs="Tahoma"/>
          <w:szCs w:val="22"/>
          <w:cs/>
        </w:rPr>
        <w:t xml:space="preserve">และรับประทานผักและผลไม้เพิ่มขึ้นอย่างมีนัยสำคัญทางสถิติเมื่อเปรียบเทียบระหว่างปี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2548</w:t>
      </w:r>
      <w:r>
        <w:rPr>
          <w:rFonts w:ascii="Tahoma" w:hAnsi="Tahoma" w:cs="Tahoma"/>
          <w:szCs w:val="22"/>
        </w:rPr>
        <w:t>-</w:t>
      </w:r>
      <w:r w:rsidRPr="00CF00FC">
        <w:rPr>
          <w:rFonts w:ascii="Tahoma" w:hAnsi="Tahoma" w:cs="Tahoma"/>
          <w:szCs w:val="22"/>
        </w:rPr>
        <w:t xml:space="preserve">2550 </w:t>
      </w:r>
      <w:r>
        <w:rPr>
          <w:rFonts w:ascii="Tahoma" w:hAnsi="Tahoma" w:cs="Tahoma"/>
          <w:szCs w:val="22"/>
          <w:cs/>
        </w:rPr>
        <w:t xml:space="preserve">แต่ผลจากผลการสำรวจในปี </w:t>
      </w:r>
      <w:r>
        <w:rPr>
          <w:rFonts w:ascii="Tahoma" w:hAnsi="Tahoma" w:cs="Tahoma"/>
          <w:szCs w:val="22"/>
        </w:rPr>
        <w:t xml:space="preserve">2553 </w:t>
      </w:r>
      <w:r>
        <w:rPr>
          <w:rFonts w:ascii="Tahoma" w:hAnsi="Tahoma" w:cs="Tahoma"/>
          <w:szCs w:val="22"/>
          <w:cs/>
        </w:rPr>
        <w:t xml:space="preserve">พบว่าร้อยละของการรับประทานผักและผลไม้ในประชากรไทยอายุ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>ปี ไม่แตกต่างกับปี พ.ศ.</w:t>
      </w:r>
      <w:r>
        <w:rPr>
          <w:rFonts w:ascii="Tahoma" w:hAnsi="Tahoma" w:cs="Tahoma"/>
          <w:szCs w:val="22"/>
        </w:rPr>
        <w:t xml:space="preserve">2550 </w:t>
      </w:r>
      <w:r>
        <w:rPr>
          <w:rFonts w:ascii="Tahoma" w:hAnsi="Tahoma" w:cs="Tahoma"/>
          <w:szCs w:val="22"/>
          <w:cs/>
        </w:rPr>
        <w:t xml:space="preserve">ดังภาพที่ </w:t>
      </w:r>
      <w:r>
        <w:rPr>
          <w:rFonts w:ascii="Tahoma" w:hAnsi="Tahoma" w:cs="Tahoma"/>
          <w:szCs w:val="22"/>
        </w:rPr>
        <w:t>3</w:t>
      </w:r>
    </w:p>
    <w:p w:rsidR="00E555B8" w:rsidRPr="00BF44D4" w:rsidRDefault="00E555B8" w:rsidP="009B7196">
      <w:pPr>
        <w:pStyle w:val="NoSpacing"/>
      </w:pPr>
    </w:p>
    <w:p w:rsidR="00E555B8" w:rsidRDefault="00E555B8" w:rsidP="00CF00FC">
      <w:pPr>
        <w:numPr>
          <w:ilvl w:val="0"/>
          <w:numId w:val="16"/>
        </w:numPr>
        <w:spacing w:line="240" w:lineRule="auto"/>
        <w:jc w:val="both"/>
        <w:rPr>
          <w:rFonts w:ascii="Tahoma" w:hAnsi="Tahoma" w:cs="Tahoma"/>
          <w:b/>
          <w:bCs/>
          <w:i/>
          <w:iCs/>
          <w:szCs w:val="22"/>
        </w:rPr>
      </w:pPr>
      <w:r>
        <w:rPr>
          <w:rFonts w:ascii="Tahoma" w:hAnsi="Tahoma" w:cs="Tahoma"/>
          <w:b/>
          <w:bCs/>
          <w:i/>
          <w:iCs/>
          <w:szCs w:val="22"/>
          <w:cs/>
        </w:rPr>
        <w:t>การออกกำลังกาย</w:t>
      </w:r>
    </w:p>
    <w:p w:rsidR="00E555B8" w:rsidRDefault="00E555B8" w:rsidP="009A0EC7">
      <w:pPr>
        <w:pStyle w:val="NoSpacing"/>
        <w:spacing w:line="360" w:lineRule="auto"/>
        <w:ind w:left="720" w:firstLine="360"/>
        <w:jc w:val="thaiDistribute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>คำถามที่ผู้ตอบแบบสัมภาษณ์ได้รับการสอบถาม คือ</w:t>
      </w:r>
      <w:r>
        <w:rPr>
          <w:rFonts w:ascii="Tahoma" w:hAnsi="Tahoma" w:cs="Tahoma"/>
          <w:szCs w:val="22"/>
          <w:cs/>
        </w:rPr>
        <w:t xml:space="preserve"> </w:t>
      </w:r>
      <w:r>
        <w:rPr>
          <w:rFonts w:ascii="Tahoma" w:hAnsi="Tahoma" w:cs="Tahoma"/>
          <w:szCs w:val="22"/>
        </w:rPr>
        <w:t>1)</w:t>
      </w:r>
      <w:r>
        <w:rPr>
          <w:rFonts w:ascii="Tahoma" w:hAnsi="Tahoma" w:cs="Tahoma"/>
          <w:szCs w:val="22"/>
          <w:cs/>
        </w:rPr>
        <w:t xml:space="preserve"> ท่านเล่นกีฬาในระดับหนักใช่หรือไม่ </w:t>
      </w:r>
    </w:p>
    <w:p w:rsidR="00E555B8" w:rsidRDefault="00E555B8" w:rsidP="009A0EC7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รวมกี่วันต่อสัปดาห์ และเป็นเวลาเท่าไรต่อวัน </w:t>
      </w:r>
      <w:r>
        <w:rPr>
          <w:rFonts w:ascii="Tahoma" w:hAnsi="Tahoma" w:cs="Tahoma"/>
          <w:szCs w:val="22"/>
        </w:rPr>
        <w:t xml:space="preserve">2) </w:t>
      </w:r>
      <w:r>
        <w:rPr>
          <w:rFonts w:ascii="Tahoma" w:hAnsi="Tahoma" w:cs="Tahoma"/>
          <w:szCs w:val="22"/>
          <w:cs/>
        </w:rPr>
        <w:t>ท่านเล่นกีฬาในระดับปานกลางใช่หรือไม่ รวมกี่วันต่อสัปดาห์ และเป็นเวลาเท่าไรต่อวัน</w:t>
      </w:r>
    </w:p>
    <w:p w:rsidR="00E555B8" w:rsidRDefault="00E555B8" w:rsidP="009B7196">
      <w:pPr>
        <w:pStyle w:val="NoSpacing"/>
      </w:pPr>
    </w:p>
    <w:tbl>
      <w:tblPr>
        <w:tblW w:w="0" w:type="auto"/>
        <w:tblLook w:val="00A0"/>
      </w:tblPr>
      <w:tblGrid>
        <w:gridCol w:w="1101"/>
        <w:gridCol w:w="8142"/>
      </w:tblGrid>
      <w:tr w:rsidR="00E555B8" w:rsidRPr="0031260C" w:rsidTr="00905B79">
        <w:tc>
          <w:tcPr>
            <w:tcW w:w="1101" w:type="dxa"/>
          </w:tcPr>
          <w:p w:rsidR="00E555B8" w:rsidRPr="0031260C" w:rsidRDefault="00E555B8" w:rsidP="009B7196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31260C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ภาพที่ </w:t>
            </w:r>
            <w:r>
              <w:rPr>
                <w:rFonts w:ascii="Tahoma" w:hAnsi="Tahoma" w:cs="Tahoma"/>
                <w:b/>
                <w:bCs/>
                <w:szCs w:val="22"/>
              </w:rPr>
              <w:t>4</w:t>
            </w:r>
          </w:p>
        </w:tc>
        <w:tc>
          <w:tcPr>
            <w:tcW w:w="8142" w:type="dxa"/>
          </w:tcPr>
          <w:p w:rsidR="00E555B8" w:rsidRPr="0031260C" w:rsidRDefault="00E555B8" w:rsidP="007A293D">
            <w:pPr>
              <w:spacing w:line="240" w:lineRule="auto"/>
              <w:jc w:val="thaiDistribute"/>
              <w:rPr>
                <w:rFonts w:ascii="Tahoma" w:hAnsi="Tahoma" w:cs="Tahoma"/>
                <w:szCs w:val="22"/>
              </w:rPr>
            </w:pPr>
            <w:r w:rsidRPr="0031260C">
              <w:rPr>
                <w:rFonts w:ascii="Tahoma" w:hAnsi="Tahoma" w:cs="Tahoma"/>
                <w:szCs w:val="22"/>
                <w:cs/>
              </w:rPr>
              <w:t>ร้อย</w:t>
            </w:r>
            <w:r>
              <w:rPr>
                <w:rFonts w:ascii="Tahoma" w:hAnsi="Tahoma" w:cs="Tahoma"/>
                <w:szCs w:val="22"/>
                <w:cs/>
              </w:rPr>
              <w:t>ละของการออกกำลังกาย</w:t>
            </w:r>
            <w:r w:rsidRPr="0031260C">
              <w:rPr>
                <w:rFonts w:ascii="Tahoma" w:hAnsi="Tahoma" w:cs="Tahoma"/>
                <w:szCs w:val="22"/>
                <w:cs/>
              </w:rPr>
              <w:t>ในประชากรไทย</w:t>
            </w:r>
            <w:r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อายุ </w:t>
            </w:r>
            <w:r w:rsidRPr="0031260C">
              <w:rPr>
                <w:rFonts w:ascii="Tahoma" w:hAnsi="Tahoma" w:cs="Tahoma"/>
                <w:szCs w:val="22"/>
              </w:rPr>
              <w:t xml:space="preserve">15-74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ปี </w:t>
            </w:r>
            <w:r>
              <w:rPr>
                <w:rFonts w:ascii="Tahoma" w:hAnsi="Tahoma" w:cs="Tahoma"/>
                <w:szCs w:val="22"/>
                <w:cs/>
              </w:rPr>
              <w:t>เปรียบเทียบผล</w:t>
            </w:r>
            <w:r w:rsidRPr="0031260C">
              <w:rPr>
                <w:rFonts w:ascii="Tahoma" w:hAnsi="Tahoma" w:cs="Tahoma"/>
                <w:szCs w:val="22"/>
                <w:cs/>
              </w:rPr>
              <w:t>การสำรวจ</w:t>
            </w:r>
            <w:r>
              <w:rPr>
                <w:rFonts w:ascii="Tahoma" w:hAnsi="Tahoma" w:cs="Tahoma"/>
                <w:szCs w:val="22"/>
                <w:cs/>
              </w:rPr>
              <w:t>พฤติกรรมเสี่ยงโรคไม่ติดต่อและการบาดเจ็บระหว่าง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 พ.ศ. </w:t>
            </w:r>
            <w:r w:rsidRPr="0031260C">
              <w:rPr>
                <w:rFonts w:ascii="Tahoma" w:hAnsi="Tahoma" w:cs="Tahoma"/>
                <w:szCs w:val="22"/>
              </w:rPr>
              <w:t>2547, 2548, 2550, 2553</w:t>
            </w:r>
          </w:p>
        </w:tc>
      </w:tr>
    </w:tbl>
    <w:p w:rsidR="00E555B8" w:rsidRDefault="00E555B8" w:rsidP="009B7196">
      <w:pPr>
        <w:spacing w:line="240" w:lineRule="auto"/>
        <w:jc w:val="both"/>
        <w:rPr>
          <w:rFonts w:ascii="Tahoma" w:hAnsi="Tahoma" w:cs="Tahoma"/>
          <w:noProof/>
          <w:szCs w:val="22"/>
        </w:rPr>
      </w:pPr>
      <w:r w:rsidRPr="00DC7138">
        <w:rPr>
          <w:rFonts w:ascii="Tahoma" w:hAnsi="Tahoma" w:cs="Tahoma"/>
          <w:noProof/>
          <w:szCs w:val="22"/>
        </w:rPr>
        <w:pict>
          <v:shape id="Picture 24" o:spid="_x0000_i1028" type="#_x0000_t75" style="width:429.75pt;height:216.75pt;visibility:visible">
            <v:imagedata r:id="rId10" o:title=""/>
          </v:shape>
        </w:pict>
      </w:r>
    </w:p>
    <w:tbl>
      <w:tblPr>
        <w:tblW w:w="0" w:type="auto"/>
        <w:tblLook w:val="00A0"/>
      </w:tblPr>
      <w:tblGrid>
        <w:gridCol w:w="1242"/>
        <w:gridCol w:w="8001"/>
      </w:tblGrid>
      <w:tr w:rsidR="00E555B8" w:rsidRPr="00B753CA" w:rsidTr="00905B79">
        <w:tc>
          <w:tcPr>
            <w:tcW w:w="1242" w:type="dxa"/>
          </w:tcPr>
          <w:p w:rsidR="00E555B8" w:rsidRPr="00B753CA" w:rsidRDefault="00E555B8" w:rsidP="00905B79">
            <w:pPr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 w:rsidRPr="00B753CA">
              <w:rPr>
                <w:rFonts w:ascii="Tahoma" w:hAnsi="Tahoma" w:cs="Tahoma"/>
                <w:szCs w:val="22"/>
                <w:cs/>
              </w:rPr>
              <w:t>หมายเหตุ</w:t>
            </w:r>
          </w:p>
        </w:tc>
        <w:tc>
          <w:tcPr>
            <w:tcW w:w="8001" w:type="dxa"/>
          </w:tcPr>
          <w:p w:rsidR="00E555B8" w:rsidRPr="007351B9" w:rsidRDefault="00E555B8" w:rsidP="007351B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B753CA">
              <w:t>(</w:t>
            </w:r>
            <w:r>
              <w:t>1</w:t>
            </w:r>
            <w:r w:rsidRPr="00B753CA">
              <w:t xml:space="preserve">) </w:t>
            </w:r>
            <w:r>
              <w:rPr>
                <w:cs/>
              </w:rPr>
              <w:t>การ</w:t>
            </w:r>
            <w:r w:rsidRPr="00B753CA">
              <w:rPr>
                <w:cs/>
              </w:rPr>
              <w:t>ออกกำลังกาย</w:t>
            </w:r>
            <w:r>
              <w:rPr>
                <w:cs/>
              </w:rPr>
              <w:t>อย่างน้อย</w:t>
            </w:r>
            <w:r w:rsidRPr="00B753CA">
              <w:rPr>
                <w:cs/>
              </w:rPr>
              <w:t xml:space="preserve">ตั้งแต่ </w:t>
            </w:r>
            <w:r w:rsidRPr="00B753CA">
              <w:t xml:space="preserve">30 </w:t>
            </w:r>
            <w:r w:rsidRPr="00B753CA">
              <w:rPr>
                <w:cs/>
              </w:rPr>
              <w:t>นาที</w:t>
            </w:r>
            <w:r>
              <w:rPr>
                <w:cs/>
              </w:rPr>
              <w:t>ขึ้นไป</w:t>
            </w:r>
            <w:r w:rsidRPr="00B753CA">
              <w:rPr>
                <w:cs/>
              </w:rPr>
              <w:t>ต่อครั้ง</w:t>
            </w:r>
            <w:r>
              <w:rPr>
                <w:cs/>
              </w:rPr>
              <w:t xml:space="preserve">                                                     และเป็นเวลา</w:t>
            </w:r>
            <w:r w:rsidRPr="00B753CA">
              <w:rPr>
                <w:cs/>
              </w:rPr>
              <w:t xml:space="preserve"> </w:t>
            </w:r>
            <w:r w:rsidRPr="00B753CA">
              <w:t xml:space="preserve">3 </w:t>
            </w:r>
            <w:r w:rsidRPr="00B753CA">
              <w:rPr>
                <w:cs/>
              </w:rPr>
              <w:t>วันต่อสัปดาห์</w:t>
            </w:r>
          </w:p>
        </w:tc>
      </w:tr>
    </w:tbl>
    <w:p w:rsidR="00E555B8" w:rsidRDefault="00E555B8" w:rsidP="009B7196">
      <w:pPr>
        <w:pStyle w:val="NoSpacing"/>
        <w:spacing w:line="360" w:lineRule="auto"/>
        <w:ind w:firstLine="72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  </w:t>
      </w:r>
    </w:p>
    <w:p w:rsidR="00E555B8" w:rsidRDefault="00E555B8" w:rsidP="009B7196">
      <w:pPr>
        <w:pStyle w:val="NoSpacing"/>
        <w:spacing w:line="360" w:lineRule="auto"/>
        <w:ind w:firstLine="72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 ผล</w:t>
      </w:r>
      <w:r w:rsidRPr="00CF00FC">
        <w:rPr>
          <w:rFonts w:ascii="Tahoma" w:hAnsi="Tahoma" w:cs="Tahoma"/>
          <w:szCs w:val="22"/>
          <w:cs/>
        </w:rPr>
        <w:t>จากการสำรวจพฤติกรรมเสี่ยงโรคไม่ติดต่อและการบาดเจ็บพบว่า</w:t>
      </w:r>
      <w:r>
        <w:rPr>
          <w:rFonts w:ascii="Tahoma" w:hAnsi="Tahoma" w:cs="Tahoma"/>
          <w:szCs w:val="22"/>
          <w:cs/>
        </w:rPr>
        <w:t xml:space="preserve"> ประชากร</w:t>
      </w:r>
      <w:r w:rsidRPr="00CF00FC">
        <w:rPr>
          <w:rFonts w:ascii="Tahoma" w:hAnsi="Tahoma" w:cs="Tahoma"/>
          <w:szCs w:val="22"/>
          <w:cs/>
        </w:rPr>
        <w:t xml:space="preserve">ไทยอายุ </w:t>
      </w:r>
      <w:r w:rsidRPr="00CF00FC">
        <w:rPr>
          <w:rFonts w:ascii="Tahoma" w:hAnsi="Tahoma" w:cs="Tahoma"/>
          <w:szCs w:val="22"/>
        </w:rPr>
        <w:t xml:space="preserve">15-74 </w:t>
      </w:r>
      <w:r w:rsidRPr="00CF00FC">
        <w:rPr>
          <w:rFonts w:ascii="Tahoma" w:hAnsi="Tahoma" w:cs="Tahoma"/>
          <w:szCs w:val="22"/>
          <w:cs/>
        </w:rPr>
        <w:t xml:space="preserve">ปี </w:t>
      </w:r>
      <w:r>
        <w:rPr>
          <w:rFonts w:ascii="Tahoma" w:hAnsi="Tahoma" w:cs="Tahoma"/>
          <w:szCs w:val="22"/>
          <w:cs/>
        </w:rPr>
        <w:t xml:space="preserve">ออกกำลังกายเพิ่มขึ้นอย่างมีนัยสำคัญทางสถิติเมื่อเปรียบเทียบผลจากการสำรวจระหว่างปี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254</w:t>
      </w:r>
      <w:r>
        <w:rPr>
          <w:rFonts w:ascii="Tahoma" w:hAnsi="Tahoma" w:cs="Tahoma"/>
          <w:szCs w:val="22"/>
        </w:rPr>
        <w:t>7-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 </w:t>
      </w:r>
      <w:r>
        <w:rPr>
          <w:rFonts w:ascii="Tahoma" w:hAnsi="Tahoma" w:cs="Tahoma"/>
          <w:szCs w:val="22"/>
          <w:cs/>
        </w:rPr>
        <w:t xml:space="preserve">และ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48-2550 </w:t>
      </w:r>
      <w:r>
        <w:rPr>
          <w:rFonts w:ascii="Tahoma" w:hAnsi="Tahoma" w:cs="Tahoma"/>
          <w:szCs w:val="22"/>
          <w:cs/>
        </w:rPr>
        <w:t>แต่ทั้งนี้ระหว่างปี พ.ศ.</w:t>
      </w:r>
      <w:r>
        <w:rPr>
          <w:rFonts w:ascii="Tahoma" w:hAnsi="Tahoma" w:cs="Tahoma"/>
          <w:szCs w:val="22"/>
        </w:rPr>
        <w:t>25</w:t>
      </w:r>
      <w:r w:rsidRPr="00CF00FC">
        <w:rPr>
          <w:rFonts w:ascii="Tahoma" w:hAnsi="Tahoma" w:cs="Tahoma"/>
          <w:szCs w:val="22"/>
        </w:rPr>
        <w:t>50</w:t>
      </w:r>
      <w:r>
        <w:rPr>
          <w:rFonts w:ascii="Tahoma" w:hAnsi="Tahoma" w:cs="Tahoma"/>
          <w:szCs w:val="22"/>
        </w:rPr>
        <w:t xml:space="preserve">-2553 </w:t>
      </w:r>
      <w:r>
        <w:rPr>
          <w:rFonts w:ascii="Tahoma" w:hAnsi="Tahoma" w:cs="Tahoma"/>
          <w:szCs w:val="22"/>
          <w:cs/>
        </w:rPr>
        <w:t xml:space="preserve">พบว่าประชากรอายุ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>ปี มีการออกกำลังกาย</w:t>
      </w:r>
      <w:r w:rsidRPr="004745FD">
        <w:rPr>
          <w:rFonts w:ascii="Tahoma" w:hAnsi="Tahoma" w:cs="Tahoma"/>
          <w:b/>
          <w:bCs/>
          <w:sz w:val="28"/>
          <w:cs/>
        </w:rPr>
        <w:t>ลดลง</w:t>
      </w:r>
      <w:r>
        <w:rPr>
          <w:rFonts w:ascii="Tahoma" w:hAnsi="Tahoma" w:cs="Tahoma"/>
          <w:szCs w:val="22"/>
          <w:cs/>
        </w:rPr>
        <w:t xml:space="preserve">อย่างมีนัยสำคัญทางสถิติ ดังภาพที่ </w:t>
      </w:r>
      <w:r>
        <w:rPr>
          <w:rFonts w:ascii="Tahoma" w:hAnsi="Tahoma" w:cs="Tahoma"/>
          <w:szCs w:val="22"/>
        </w:rPr>
        <w:t>4</w:t>
      </w:r>
    </w:p>
    <w:p w:rsidR="00E555B8" w:rsidRDefault="00E555B8" w:rsidP="009B7196">
      <w:pPr>
        <w:pStyle w:val="NoSpacing"/>
        <w:spacing w:line="360" w:lineRule="auto"/>
        <w:ind w:firstLine="720"/>
        <w:rPr>
          <w:rFonts w:ascii="Tahoma" w:hAnsi="Tahoma" w:cs="Tahoma"/>
          <w:szCs w:val="22"/>
        </w:rPr>
      </w:pPr>
    </w:p>
    <w:p w:rsidR="00E555B8" w:rsidRDefault="00E555B8" w:rsidP="009B7196">
      <w:pPr>
        <w:pStyle w:val="NoSpacing"/>
        <w:spacing w:line="360" w:lineRule="auto"/>
        <w:ind w:firstLine="720"/>
        <w:rPr>
          <w:rFonts w:ascii="Tahoma" w:hAnsi="Tahoma" w:cs="Tahoma"/>
          <w:szCs w:val="22"/>
        </w:rPr>
      </w:pPr>
    </w:p>
    <w:p w:rsidR="00E555B8" w:rsidRDefault="00E555B8" w:rsidP="009B7196">
      <w:pPr>
        <w:pStyle w:val="NoSpacing"/>
        <w:spacing w:line="360" w:lineRule="auto"/>
        <w:ind w:firstLine="720"/>
        <w:rPr>
          <w:rFonts w:ascii="Tahoma" w:hAnsi="Tahoma" w:cs="Tahoma"/>
          <w:szCs w:val="22"/>
        </w:rPr>
      </w:pPr>
    </w:p>
    <w:p w:rsidR="00E555B8" w:rsidRDefault="00E555B8" w:rsidP="009B7196">
      <w:pPr>
        <w:pStyle w:val="NoSpacing"/>
        <w:spacing w:line="360" w:lineRule="auto"/>
        <w:ind w:firstLine="720"/>
        <w:rPr>
          <w:rFonts w:ascii="Tahoma" w:hAnsi="Tahoma" w:cs="Tahoma"/>
          <w:szCs w:val="22"/>
        </w:rPr>
      </w:pPr>
    </w:p>
    <w:p w:rsidR="00E555B8" w:rsidRDefault="00E555B8" w:rsidP="009B7196">
      <w:pPr>
        <w:pStyle w:val="NoSpacing"/>
        <w:spacing w:line="360" w:lineRule="auto"/>
        <w:ind w:firstLine="720"/>
        <w:rPr>
          <w:rFonts w:ascii="Tahoma" w:hAnsi="Tahoma" w:cs="Tahoma"/>
          <w:szCs w:val="22"/>
        </w:rPr>
      </w:pPr>
    </w:p>
    <w:p w:rsidR="00E555B8" w:rsidRDefault="00E555B8" w:rsidP="00CF00FC">
      <w:pPr>
        <w:numPr>
          <w:ilvl w:val="0"/>
          <w:numId w:val="16"/>
        </w:numPr>
        <w:spacing w:line="240" w:lineRule="auto"/>
        <w:jc w:val="both"/>
        <w:rPr>
          <w:rFonts w:ascii="Tahoma" w:hAnsi="Tahoma" w:cs="Tahoma"/>
          <w:b/>
          <w:bCs/>
          <w:i/>
          <w:iCs/>
          <w:szCs w:val="22"/>
        </w:rPr>
      </w:pPr>
      <w:r>
        <w:rPr>
          <w:rFonts w:ascii="Tahoma" w:hAnsi="Tahoma" w:cs="Tahoma"/>
          <w:b/>
          <w:bCs/>
          <w:i/>
          <w:iCs/>
          <w:szCs w:val="22"/>
          <w:cs/>
        </w:rPr>
        <w:t>การสูบบุหรี่</w:t>
      </w:r>
    </w:p>
    <w:p w:rsidR="00E555B8" w:rsidRDefault="00E555B8" w:rsidP="009A0EC7">
      <w:pPr>
        <w:pStyle w:val="NoSpacing"/>
        <w:spacing w:line="360" w:lineRule="auto"/>
        <w:ind w:left="720" w:firstLine="360"/>
        <w:jc w:val="thaiDistribute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 xml:space="preserve">คำถามที่ผู้ตอบแบบสัมภาษณ์ได้รับการสอบถาม คือ </w:t>
      </w:r>
      <w:r>
        <w:rPr>
          <w:rFonts w:ascii="Tahoma" w:hAnsi="Tahoma" w:cs="Tahoma"/>
          <w:szCs w:val="22"/>
        </w:rPr>
        <w:t xml:space="preserve">1) </w:t>
      </w:r>
      <w:r>
        <w:rPr>
          <w:rFonts w:ascii="Tahoma" w:hAnsi="Tahoma" w:cs="Tahoma"/>
          <w:szCs w:val="22"/>
          <w:cs/>
        </w:rPr>
        <w:t>ตลอดช่วงชีวิตที่ผ่านมา ท่านสูบ</w:t>
      </w:r>
    </w:p>
    <w:p w:rsidR="00E555B8" w:rsidRDefault="00E555B8" w:rsidP="009A0EC7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บุหรี่รวมแล้วมากกว่า </w:t>
      </w:r>
      <w:r>
        <w:rPr>
          <w:rFonts w:ascii="Tahoma" w:hAnsi="Tahoma" w:cs="Tahoma"/>
          <w:szCs w:val="22"/>
        </w:rPr>
        <w:t xml:space="preserve">5 </w:t>
      </w:r>
      <w:r>
        <w:rPr>
          <w:rFonts w:ascii="Tahoma" w:hAnsi="Tahoma" w:cs="Tahoma"/>
          <w:szCs w:val="22"/>
          <w:cs/>
        </w:rPr>
        <w:t xml:space="preserve">ซองหรือ </w:t>
      </w:r>
      <w:r>
        <w:rPr>
          <w:rFonts w:ascii="Tahoma" w:hAnsi="Tahoma" w:cs="Tahoma"/>
          <w:szCs w:val="22"/>
        </w:rPr>
        <w:t xml:space="preserve">100 </w:t>
      </w:r>
      <w:r>
        <w:rPr>
          <w:rFonts w:ascii="Tahoma" w:hAnsi="Tahoma" w:cs="Tahoma"/>
          <w:szCs w:val="22"/>
          <w:cs/>
        </w:rPr>
        <w:t xml:space="preserve">มวน หรือใช้ยาสูบอื่นๆ (รวมยาฉุนและยาเส้น) ใช่หรือไม่ </w:t>
      </w:r>
      <w:r>
        <w:rPr>
          <w:rFonts w:ascii="Tahoma" w:hAnsi="Tahoma" w:cs="Tahoma"/>
          <w:szCs w:val="22"/>
        </w:rPr>
        <w:t xml:space="preserve"> 2) </w:t>
      </w:r>
      <w:r>
        <w:rPr>
          <w:rFonts w:ascii="Tahoma" w:hAnsi="Tahoma" w:cs="Tahoma"/>
          <w:szCs w:val="22"/>
          <w:cs/>
        </w:rPr>
        <w:t>ในปัจจุบันท่านสูบบุหรี่หรือใช้ยาสูบ ยาเส้นอื่นๆ บ่อยเพียงไร</w:t>
      </w:r>
    </w:p>
    <w:p w:rsidR="00E555B8" w:rsidRDefault="00E555B8" w:rsidP="00EC4D7E">
      <w:pPr>
        <w:pStyle w:val="NoSpacing"/>
      </w:pPr>
    </w:p>
    <w:tbl>
      <w:tblPr>
        <w:tblW w:w="0" w:type="auto"/>
        <w:tblLook w:val="00A0"/>
      </w:tblPr>
      <w:tblGrid>
        <w:gridCol w:w="1101"/>
        <w:gridCol w:w="8142"/>
      </w:tblGrid>
      <w:tr w:rsidR="00E555B8" w:rsidRPr="0031260C" w:rsidTr="00905B79">
        <w:tc>
          <w:tcPr>
            <w:tcW w:w="1101" w:type="dxa"/>
          </w:tcPr>
          <w:p w:rsidR="00E555B8" w:rsidRPr="0031260C" w:rsidRDefault="00E555B8" w:rsidP="00F9376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31260C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ภาพที่ </w:t>
            </w:r>
            <w:r>
              <w:rPr>
                <w:rFonts w:ascii="Tahoma" w:hAnsi="Tahoma" w:cs="Tahoma"/>
                <w:b/>
                <w:bCs/>
                <w:szCs w:val="22"/>
              </w:rPr>
              <w:t>5</w:t>
            </w:r>
          </w:p>
        </w:tc>
        <w:tc>
          <w:tcPr>
            <w:tcW w:w="8142" w:type="dxa"/>
          </w:tcPr>
          <w:p w:rsidR="00E555B8" w:rsidRPr="0031260C" w:rsidRDefault="00E555B8" w:rsidP="007A293D">
            <w:pPr>
              <w:spacing w:line="240" w:lineRule="auto"/>
              <w:jc w:val="thaiDistribute"/>
              <w:rPr>
                <w:rFonts w:ascii="Tahoma" w:hAnsi="Tahoma" w:cs="Tahoma"/>
                <w:szCs w:val="22"/>
              </w:rPr>
            </w:pPr>
            <w:r w:rsidRPr="0031260C">
              <w:rPr>
                <w:rFonts w:ascii="Tahoma" w:hAnsi="Tahoma" w:cs="Tahoma"/>
                <w:szCs w:val="22"/>
                <w:cs/>
              </w:rPr>
              <w:t>ร้อย</w:t>
            </w:r>
            <w:r>
              <w:rPr>
                <w:rFonts w:ascii="Tahoma" w:hAnsi="Tahoma" w:cs="Tahoma"/>
                <w:szCs w:val="22"/>
                <w:cs/>
              </w:rPr>
              <w:t>ละของการสูบบุหรี่ในปัจจุบัน</w:t>
            </w:r>
            <w:r w:rsidRPr="0031260C">
              <w:rPr>
                <w:rFonts w:ascii="Tahoma" w:hAnsi="Tahoma" w:cs="Tahoma"/>
                <w:szCs w:val="22"/>
                <w:cs/>
              </w:rPr>
              <w:t>ในประชากรไทย</w:t>
            </w:r>
            <w:r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อายุ </w:t>
            </w:r>
            <w:r w:rsidRPr="0031260C">
              <w:rPr>
                <w:rFonts w:ascii="Tahoma" w:hAnsi="Tahoma" w:cs="Tahoma"/>
                <w:szCs w:val="22"/>
              </w:rPr>
              <w:t xml:space="preserve">15-74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ปี </w:t>
            </w:r>
            <w:r>
              <w:rPr>
                <w:rFonts w:ascii="Tahoma" w:hAnsi="Tahoma" w:cs="Tahoma"/>
                <w:szCs w:val="22"/>
                <w:cs/>
              </w:rPr>
              <w:t>เปรียบเทียบผล</w:t>
            </w:r>
            <w:r w:rsidRPr="0031260C">
              <w:rPr>
                <w:rFonts w:ascii="Tahoma" w:hAnsi="Tahoma" w:cs="Tahoma"/>
                <w:szCs w:val="22"/>
                <w:cs/>
              </w:rPr>
              <w:t>การสำรวจ</w:t>
            </w:r>
            <w:r>
              <w:rPr>
                <w:rFonts w:ascii="Tahoma" w:hAnsi="Tahoma" w:cs="Tahoma"/>
                <w:szCs w:val="22"/>
                <w:cs/>
              </w:rPr>
              <w:t>พฤติกรรมเสี่ยงโรคไม่ติดต่อและการบาดเจ็บระหว่าง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 พ.ศ. </w:t>
            </w:r>
            <w:r w:rsidRPr="0031260C">
              <w:rPr>
                <w:rFonts w:ascii="Tahoma" w:hAnsi="Tahoma" w:cs="Tahoma"/>
                <w:szCs w:val="22"/>
              </w:rPr>
              <w:t>2547, 2548, 2550, 2553</w:t>
            </w:r>
          </w:p>
        </w:tc>
      </w:tr>
    </w:tbl>
    <w:p w:rsidR="00E555B8" w:rsidRDefault="00E555B8" w:rsidP="00EC4D7E">
      <w:pPr>
        <w:spacing w:line="240" w:lineRule="auto"/>
        <w:jc w:val="both"/>
        <w:rPr>
          <w:rFonts w:ascii="Tahoma" w:hAnsi="Tahoma" w:cs="Tahoma"/>
          <w:szCs w:val="22"/>
        </w:rPr>
      </w:pPr>
      <w:r w:rsidRPr="00DC7138">
        <w:rPr>
          <w:rFonts w:ascii="Tahoma" w:hAnsi="Tahoma" w:cs="Tahoma"/>
          <w:noProof/>
          <w:szCs w:val="22"/>
        </w:rPr>
        <w:pict>
          <v:shape id="Picture 23" o:spid="_x0000_i1029" type="#_x0000_t75" style="width:360.75pt;height:231pt;visibility:visible">
            <v:imagedata r:id="rId11" o:title=""/>
          </v:shape>
        </w:pict>
      </w:r>
    </w:p>
    <w:tbl>
      <w:tblPr>
        <w:tblW w:w="0" w:type="auto"/>
        <w:tblLook w:val="00A0"/>
      </w:tblPr>
      <w:tblGrid>
        <w:gridCol w:w="1242"/>
        <w:gridCol w:w="8001"/>
      </w:tblGrid>
      <w:tr w:rsidR="00E555B8" w:rsidRPr="00B753CA" w:rsidTr="00905B79">
        <w:tc>
          <w:tcPr>
            <w:tcW w:w="1242" w:type="dxa"/>
          </w:tcPr>
          <w:p w:rsidR="00E555B8" w:rsidRPr="00B753CA" w:rsidRDefault="00E555B8" w:rsidP="00905B79">
            <w:pPr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 w:rsidRPr="00B753CA">
              <w:rPr>
                <w:rFonts w:ascii="Tahoma" w:hAnsi="Tahoma" w:cs="Tahoma"/>
                <w:szCs w:val="22"/>
                <w:cs/>
              </w:rPr>
              <w:t>หมายเหตุ</w:t>
            </w:r>
          </w:p>
        </w:tc>
        <w:tc>
          <w:tcPr>
            <w:tcW w:w="8001" w:type="dxa"/>
          </w:tcPr>
          <w:p w:rsidR="00E555B8" w:rsidRPr="00B753CA" w:rsidRDefault="00E555B8" w:rsidP="00905B79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B753CA">
              <w:rPr>
                <w:rFonts w:ascii="Tahoma" w:hAnsi="Tahoma" w:cs="Tahoma"/>
                <w:szCs w:val="22"/>
              </w:rPr>
              <w:t xml:space="preserve">(1) </w:t>
            </w:r>
            <w:r>
              <w:rPr>
                <w:rFonts w:ascii="Tahoma" w:hAnsi="Tahoma" w:cs="Tahoma"/>
                <w:szCs w:val="22"/>
                <w:cs/>
              </w:rPr>
              <w:t>ผู้ที่สูบบุหรี่มากกว่า</w:t>
            </w:r>
            <w:r>
              <w:rPr>
                <w:rFonts w:ascii="Tahoma" w:hAnsi="Tahoma" w:cs="Tahoma"/>
                <w:szCs w:val="22"/>
              </w:rPr>
              <w:t xml:space="preserve">5 </w:t>
            </w:r>
            <w:r>
              <w:rPr>
                <w:rFonts w:ascii="Tahoma" w:hAnsi="Tahoma" w:cs="Tahoma"/>
                <w:szCs w:val="22"/>
                <w:cs/>
              </w:rPr>
              <w:t>ซองตลอดช่วงชีวิตและยังคงสูบบุหรี่อยู่ในปัจจุบัน</w:t>
            </w:r>
            <w:r w:rsidRPr="00B753CA">
              <w:rPr>
                <w:rFonts w:ascii="Tahoma" w:hAnsi="Tahoma" w:cs="Tahoma"/>
                <w:szCs w:val="22"/>
              </w:rPr>
              <w:t xml:space="preserve">         </w:t>
            </w:r>
            <w:r>
              <w:rPr>
                <w:rFonts w:ascii="Tahoma" w:hAnsi="Tahoma" w:cs="Tahoma"/>
                <w:szCs w:val="22"/>
              </w:rPr>
              <w:t xml:space="preserve">                          </w:t>
            </w:r>
          </w:p>
        </w:tc>
      </w:tr>
    </w:tbl>
    <w:p w:rsidR="00E555B8" w:rsidRPr="00F93762" w:rsidRDefault="00E555B8" w:rsidP="00F93762">
      <w:pPr>
        <w:pStyle w:val="NoSpacing"/>
      </w:pPr>
    </w:p>
    <w:p w:rsidR="00E555B8" w:rsidRDefault="00E555B8" w:rsidP="00F93762">
      <w:pPr>
        <w:pStyle w:val="NoSpacing"/>
        <w:spacing w:line="360" w:lineRule="auto"/>
        <w:ind w:firstLine="72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   ผล</w:t>
      </w:r>
      <w:r w:rsidRPr="00CF00FC">
        <w:rPr>
          <w:rFonts w:ascii="Tahoma" w:hAnsi="Tahoma" w:cs="Tahoma"/>
          <w:szCs w:val="22"/>
          <w:cs/>
        </w:rPr>
        <w:t>จากการสำรวจพฤติกรรมเสี่ยงโรคไม่ติดต่อและการบาดเจ็บ</w:t>
      </w:r>
      <w:r>
        <w:rPr>
          <w:rFonts w:ascii="Tahoma" w:hAnsi="Tahoma" w:cs="Tahoma"/>
          <w:szCs w:val="22"/>
          <w:cs/>
        </w:rPr>
        <w:t xml:space="preserve"> 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254</w:t>
      </w:r>
      <w:r>
        <w:rPr>
          <w:rFonts w:ascii="Tahoma" w:hAnsi="Tahoma" w:cs="Tahoma"/>
          <w:szCs w:val="22"/>
        </w:rPr>
        <w:t>7-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 </w:t>
      </w:r>
      <w:r>
        <w:rPr>
          <w:rFonts w:ascii="Tahoma" w:hAnsi="Tahoma" w:cs="Tahoma"/>
          <w:szCs w:val="22"/>
          <w:cs/>
        </w:rPr>
        <w:t xml:space="preserve">และ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48-2550 </w:t>
      </w:r>
      <w:r>
        <w:rPr>
          <w:rFonts w:ascii="Tahoma" w:hAnsi="Tahoma" w:cs="Tahoma"/>
          <w:szCs w:val="22"/>
          <w:cs/>
        </w:rPr>
        <w:t>พบพฤติกรรมการสูบบุหรี่ของประชากร</w:t>
      </w:r>
      <w:r w:rsidRPr="00CF00FC">
        <w:rPr>
          <w:rFonts w:ascii="Tahoma" w:hAnsi="Tahoma" w:cs="Tahoma"/>
          <w:szCs w:val="22"/>
          <w:cs/>
        </w:rPr>
        <w:t xml:space="preserve">ไทยอายุ </w:t>
      </w:r>
      <w:r w:rsidRPr="00CF00FC">
        <w:rPr>
          <w:rFonts w:ascii="Tahoma" w:hAnsi="Tahoma" w:cs="Tahoma"/>
          <w:szCs w:val="22"/>
        </w:rPr>
        <w:t xml:space="preserve">15-74 </w:t>
      </w:r>
      <w:r w:rsidRPr="00CF00FC">
        <w:rPr>
          <w:rFonts w:ascii="Tahoma" w:hAnsi="Tahoma" w:cs="Tahoma"/>
          <w:szCs w:val="22"/>
          <w:cs/>
        </w:rPr>
        <w:t>ปี</w:t>
      </w:r>
      <w:r>
        <w:rPr>
          <w:rFonts w:ascii="Tahoma" w:hAnsi="Tahoma" w:cs="Tahoma"/>
          <w:szCs w:val="22"/>
          <w:cs/>
        </w:rPr>
        <w:t xml:space="preserve"> อยู่ที่ประมาณร้อยละ </w:t>
      </w:r>
      <w:r>
        <w:rPr>
          <w:rFonts w:ascii="Tahoma" w:hAnsi="Tahoma" w:cs="Tahoma"/>
          <w:szCs w:val="22"/>
        </w:rPr>
        <w:t xml:space="preserve">20 </w:t>
      </w:r>
      <w:r>
        <w:rPr>
          <w:rFonts w:ascii="Tahoma" w:hAnsi="Tahoma" w:cs="Tahoma"/>
          <w:szCs w:val="22"/>
          <w:cs/>
        </w:rPr>
        <w:t>แต่ผลการสำรวจฯระหว่างปี พ.ศ.</w:t>
      </w:r>
      <w:r>
        <w:rPr>
          <w:rFonts w:ascii="Tahoma" w:hAnsi="Tahoma" w:cs="Tahoma"/>
          <w:szCs w:val="22"/>
        </w:rPr>
        <w:t xml:space="preserve">2550-2553 </w:t>
      </w:r>
      <w:r>
        <w:rPr>
          <w:rFonts w:ascii="Tahoma" w:hAnsi="Tahoma" w:cs="Tahoma"/>
          <w:szCs w:val="22"/>
          <w:cs/>
        </w:rPr>
        <w:t>พบว่าพฤติกรรมการสูบบุหรี่ดังกล่าว</w:t>
      </w:r>
      <w:r w:rsidRPr="004745FD">
        <w:rPr>
          <w:rFonts w:ascii="Tahoma" w:hAnsi="Tahoma" w:cs="Tahoma"/>
          <w:b/>
          <w:bCs/>
          <w:sz w:val="28"/>
          <w:cs/>
        </w:rPr>
        <w:t>ลดลง</w:t>
      </w:r>
      <w:r>
        <w:rPr>
          <w:rFonts w:ascii="Tahoma" w:hAnsi="Tahoma" w:cs="Tahoma"/>
          <w:szCs w:val="22"/>
          <w:cs/>
        </w:rPr>
        <w:t xml:space="preserve">อย่างมีนัยสำคัญทางสถิติ ดังภาพที่ </w:t>
      </w:r>
      <w:r>
        <w:rPr>
          <w:rFonts w:ascii="Tahoma" w:hAnsi="Tahoma" w:cs="Tahoma"/>
          <w:szCs w:val="22"/>
        </w:rPr>
        <w:t>5</w:t>
      </w:r>
    </w:p>
    <w:p w:rsidR="00E555B8" w:rsidRPr="00067562" w:rsidRDefault="00E555B8" w:rsidP="00067562">
      <w:pPr>
        <w:pStyle w:val="NoSpacing"/>
      </w:pPr>
    </w:p>
    <w:p w:rsidR="00E555B8" w:rsidRPr="00CF00FC" w:rsidRDefault="00E555B8" w:rsidP="00CF00FC">
      <w:pPr>
        <w:numPr>
          <w:ilvl w:val="0"/>
          <w:numId w:val="16"/>
        </w:numPr>
        <w:spacing w:line="240" w:lineRule="auto"/>
        <w:jc w:val="both"/>
        <w:rPr>
          <w:rFonts w:ascii="Tahoma" w:hAnsi="Tahoma" w:cs="Tahoma"/>
          <w:b/>
          <w:bCs/>
          <w:i/>
          <w:iCs/>
          <w:szCs w:val="22"/>
          <w:cs/>
        </w:rPr>
      </w:pPr>
      <w:r>
        <w:rPr>
          <w:rFonts w:ascii="Tahoma" w:hAnsi="Tahoma" w:cs="Tahoma"/>
          <w:b/>
          <w:bCs/>
          <w:i/>
          <w:iCs/>
          <w:szCs w:val="22"/>
          <w:cs/>
        </w:rPr>
        <w:t>การดื่มแอลกอฮอล์</w:t>
      </w:r>
    </w:p>
    <w:p w:rsidR="00E555B8" w:rsidRDefault="00E555B8" w:rsidP="00E64EE0">
      <w:pPr>
        <w:pStyle w:val="NoSpacing"/>
        <w:spacing w:line="360" w:lineRule="auto"/>
        <w:ind w:left="720" w:firstLine="360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 xml:space="preserve">คำถามที่ผู้ตอบแบบสัมภาษณ์ได้รับการสอบถาม คือ </w:t>
      </w:r>
      <w:r>
        <w:rPr>
          <w:rFonts w:ascii="Tahoma" w:hAnsi="Tahoma" w:cs="Tahoma"/>
          <w:szCs w:val="22"/>
        </w:rPr>
        <w:t xml:space="preserve">1) </w:t>
      </w:r>
      <w:r>
        <w:rPr>
          <w:rFonts w:ascii="Tahoma" w:hAnsi="Tahoma" w:cs="Tahoma"/>
          <w:szCs w:val="22"/>
          <w:cs/>
        </w:rPr>
        <w:t>ท่านดื่มเครื่องดื่มที่มีแอลกอฮอล์</w:t>
      </w:r>
    </w:p>
    <w:p w:rsidR="00E555B8" w:rsidRDefault="00E555B8" w:rsidP="00E64EE0">
      <w:pPr>
        <w:pStyle w:val="NoSpacing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หรือไม่ </w:t>
      </w:r>
      <w:r>
        <w:rPr>
          <w:rFonts w:ascii="Tahoma" w:hAnsi="Tahoma" w:cs="Tahoma"/>
          <w:szCs w:val="22"/>
        </w:rPr>
        <w:t xml:space="preserve">2) </w:t>
      </w:r>
      <w:r>
        <w:rPr>
          <w:rFonts w:ascii="Tahoma" w:hAnsi="Tahoma" w:cs="Tahoma"/>
          <w:szCs w:val="22"/>
          <w:cs/>
        </w:rPr>
        <w:t xml:space="preserve">ใน </w:t>
      </w:r>
      <w:r>
        <w:rPr>
          <w:rFonts w:ascii="Tahoma" w:hAnsi="Tahoma" w:cs="Tahoma"/>
          <w:szCs w:val="22"/>
        </w:rPr>
        <w:t xml:space="preserve">30 </w:t>
      </w:r>
      <w:r>
        <w:rPr>
          <w:rFonts w:ascii="Tahoma" w:hAnsi="Tahoma" w:cs="Tahoma"/>
          <w:szCs w:val="22"/>
          <w:cs/>
        </w:rPr>
        <w:t xml:space="preserve">วันที่ผ่านมาท่านดื่มเครื่องดื่มแอลกอฮอล์กี่วัน </w:t>
      </w:r>
      <w:r>
        <w:rPr>
          <w:rFonts w:ascii="Tahoma" w:hAnsi="Tahoma" w:cs="Tahoma"/>
          <w:szCs w:val="22"/>
        </w:rPr>
        <w:t xml:space="preserve">3) </w:t>
      </w:r>
      <w:r>
        <w:rPr>
          <w:rFonts w:ascii="Tahoma" w:hAnsi="Tahoma" w:cs="Tahoma"/>
          <w:szCs w:val="22"/>
          <w:cs/>
        </w:rPr>
        <w:t>โดยปกติท่านเครื่องดื่มแอลกอฮอล์ กี่แก้วมาตรฐานต่อวัน ทั้งนี้เครื่องดื่มแอลกอฮอล์ในที่นี้ ได้แก่ สุรา</w:t>
      </w:r>
      <w:r>
        <w:rPr>
          <w:rFonts w:ascii="Tahoma" w:hAnsi="Tahoma" w:cs="Tahoma"/>
          <w:szCs w:val="22"/>
        </w:rPr>
        <w:t>/</w:t>
      </w:r>
      <w:r>
        <w:rPr>
          <w:rFonts w:ascii="Tahoma" w:hAnsi="Tahoma" w:cs="Tahoma"/>
          <w:szCs w:val="22"/>
          <w:cs/>
        </w:rPr>
        <w:t>เบียร์</w:t>
      </w:r>
      <w:r>
        <w:rPr>
          <w:rFonts w:ascii="Tahoma" w:hAnsi="Tahoma" w:cs="Tahoma"/>
          <w:szCs w:val="22"/>
        </w:rPr>
        <w:t>/</w:t>
      </w:r>
      <w:r>
        <w:rPr>
          <w:rFonts w:ascii="Tahoma" w:hAnsi="Tahoma" w:cs="Tahoma"/>
          <w:szCs w:val="22"/>
          <w:cs/>
        </w:rPr>
        <w:t>ไวน์</w:t>
      </w:r>
      <w:r>
        <w:rPr>
          <w:rFonts w:ascii="Tahoma" w:hAnsi="Tahoma" w:cs="Tahoma"/>
          <w:szCs w:val="22"/>
        </w:rPr>
        <w:t>/</w:t>
      </w:r>
      <w:r>
        <w:rPr>
          <w:rFonts w:ascii="Tahoma" w:hAnsi="Tahoma" w:cs="Tahoma"/>
          <w:szCs w:val="22"/>
          <w:cs/>
        </w:rPr>
        <w:t>ไวน์ผลไม้ โดยสัมภาษณ์แยกตามชนิดของเครื่องดื่มแอลกอฮอล์</w:t>
      </w:r>
    </w:p>
    <w:p w:rsidR="00E555B8" w:rsidRPr="00A95607" w:rsidRDefault="00E555B8" w:rsidP="00C24922">
      <w:pPr>
        <w:pStyle w:val="NoSpacing"/>
        <w:spacing w:line="360" w:lineRule="auto"/>
        <w:rPr>
          <w:rFonts w:ascii="Tahoma" w:hAnsi="Tahoma" w:cs="Tahoma"/>
          <w:szCs w:val="22"/>
          <w:cs/>
        </w:rPr>
      </w:pPr>
      <w:r>
        <w:rPr>
          <w:rFonts w:ascii="Tahoma" w:hAnsi="Tahoma" w:cs="Tahoma"/>
          <w:szCs w:val="22"/>
          <w:cs/>
        </w:rPr>
        <w:tab/>
        <w:t xml:space="preserve">     ผล</w:t>
      </w:r>
      <w:r w:rsidRPr="00CF00FC">
        <w:rPr>
          <w:rFonts w:ascii="Tahoma" w:hAnsi="Tahoma" w:cs="Tahoma"/>
          <w:szCs w:val="22"/>
          <w:cs/>
        </w:rPr>
        <w:t>จากการสำรวจพฤติกรรมเสี่ยงโรคไม่ติดต่อและการบาดเจ็บ</w:t>
      </w:r>
      <w:r>
        <w:rPr>
          <w:rFonts w:ascii="Tahoma" w:hAnsi="Tahoma" w:cs="Tahoma"/>
          <w:szCs w:val="22"/>
          <w:cs/>
        </w:rPr>
        <w:t xml:space="preserve"> 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254</w:t>
      </w:r>
      <w:r>
        <w:rPr>
          <w:rFonts w:ascii="Tahoma" w:hAnsi="Tahoma" w:cs="Tahoma"/>
          <w:szCs w:val="22"/>
        </w:rPr>
        <w:t>7-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 </w:t>
      </w:r>
      <w:r>
        <w:rPr>
          <w:rFonts w:ascii="Tahoma" w:hAnsi="Tahoma" w:cs="Tahoma"/>
          <w:szCs w:val="22"/>
          <w:cs/>
        </w:rPr>
        <w:t xml:space="preserve">และ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48-2550 </w:t>
      </w:r>
      <w:r>
        <w:rPr>
          <w:rFonts w:ascii="Tahoma" w:hAnsi="Tahoma" w:cs="Tahoma"/>
          <w:szCs w:val="22"/>
          <w:cs/>
        </w:rPr>
        <w:t xml:space="preserve">ไม่พบความแตกต่างระหว่างการดื่มเครื่องดื่มแอลกอฮอล์และการดื่มแอลกอฮอล์อย่างหนัก ในประชากรไทยอายุ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>ปี และเมื่อเปรียบเทียบผลการสำรวจฯระหว่างปี พ.ศ.</w:t>
      </w:r>
      <w:r>
        <w:rPr>
          <w:rFonts w:ascii="Tahoma" w:hAnsi="Tahoma" w:cs="Tahoma"/>
          <w:szCs w:val="22"/>
        </w:rPr>
        <w:t xml:space="preserve">2550-2553 </w:t>
      </w:r>
      <w:r>
        <w:rPr>
          <w:rFonts w:ascii="Tahoma" w:hAnsi="Tahoma" w:cs="Tahoma"/>
          <w:szCs w:val="22"/>
          <w:cs/>
        </w:rPr>
        <w:t xml:space="preserve">พบว่าประชากรไทยอายุ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>ปี มีการดื่มเครื่องดื่มแอลกอฮอล์</w:t>
      </w:r>
      <w:r w:rsidRPr="00A95607">
        <w:rPr>
          <w:rFonts w:ascii="Tahoma" w:hAnsi="Tahoma" w:cs="Tahoma"/>
          <w:b/>
          <w:bCs/>
          <w:sz w:val="24"/>
          <w:szCs w:val="24"/>
          <w:cs/>
        </w:rPr>
        <w:t>ลดลง</w:t>
      </w:r>
      <w:r>
        <w:rPr>
          <w:rFonts w:ascii="Tahoma" w:hAnsi="Tahoma" w:cs="Tahoma"/>
          <w:szCs w:val="22"/>
          <w:cs/>
        </w:rPr>
        <w:t>อย่างมีนัยสำคัญทางสถิติ แต่การดื่มอย่างหนัก</w:t>
      </w:r>
      <w:r w:rsidRPr="00A95607">
        <w:rPr>
          <w:rFonts w:ascii="Tahoma" w:hAnsi="Tahoma" w:cs="Tahoma"/>
          <w:b/>
          <w:bCs/>
          <w:sz w:val="24"/>
          <w:szCs w:val="24"/>
          <w:cs/>
        </w:rPr>
        <w:t>เพิ่มขึ้น</w:t>
      </w:r>
      <w:r>
        <w:rPr>
          <w:rFonts w:ascii="Tahoma" w:hAnsi="Tahoma" w:cs="Tahoma"/>
          <w:szCs w:val="22"/>
          <w:cs/>
        </w:rPr>
        <w:t xml:space="preserve">อย่างมีนัยสำคัญทางสถิติ ดังภาพที่ </w:t>
      </w:r>
      <w:r>
        <w:rPr>
          <w:rFonts w:ascii="Tahoma" w:hAnsi="Tahoma" w:cs="Tahoma"/>
          <w:szCs w:val="22"/>
        </w:rPr>
        <w:t>6</w:t>
      </w:r>
    </w:p>
    <w:tbl>
      <w:tblPr>
        <w:tblW w:w="0" w:type="auto"/>
        <w:tblLook w:val="00A0"/>
      </w:tblPr>
      <w:tblGrid>
        <w:gridCol w:w="1101"/>
        <w:gridCol w:w="8142"/>
      </w:tblGrid>
      <w:tr w:rsidR="00E555B8" w:rsidRPr="00C44538" w:rsidTr="008006B4">
        <w:tc>
          <w:tcPr>
            <w:tcW w:w="1101" w:type="dxa"/>
          </w:tcPr>
          <w:p w:rsidR="00E555B8" w:rsidRPr="0031260C" w:rsidRDefault="00E555B8" w:rsidP="00A95607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31260C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ภาพที่ </w:t>
            </w:r>
            <w:r>
              <w:rPr>
                <w:rFonts w:ascii="Tahoma" w:hAnsi="Tahoma" w:cs="Tahoma"/>
                <w:b/>
                <w:bCs/>
                <w:szCs w:val="22"/>
              </w:rPr>
              <w:t>6</w:t>
            </w:r>
          </w:p>
        </w:tc>
        <w:tc>
          <w:tcPr>
            <w:tcW w:w="8142" w:type="dxa"/>
          </w:tcPr>
          <w:p w:rsidR="00E555B8" w:rsidRPr="0031260C" w:rsidRDefault="00E555B8" w:rsidP="007A293D">
            <w:pPr>
              <w:spacing w:line="240" w:lineRule="auto"/>
              <w:jc w:val="thaiDistribute"/>
              <w:rPr>
                <w:rFonts w:ascii="Tahoma" w:hAnsi="Tahoma" w:cs="Tahoma"/>
                <w:szCs w:val="22"/>
              </w:rPr>
            </w:pPr>
            <w:r w:rsidRPr="0031260C">
              <w:rPr>
                <w:rFonts w:ascii="Tahoma" w:hAnsi="Tahoma" w:cs="Tahoma"/>
                <w:szCs w:val="22"/>
                <w:cs/>
              </w:rPr>
              <w:t>ร้อยละ</w:t>
            </w:r>
            <w:r>
              <w:rPr>
                <w:rFonts w:ascii="Tahoma" w:hAnsi="Tahoma" w:cs="Tahoma"/>
                <w:szCs w:val="22"/>
                <w:cs/>
              </w:rPr>
              <w:t xml:space="preserve">การดื่มเครื่องดื่มแอลกอฮอล์และการดื่มแอลกอฮอล์อย่างหนัก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ในประชากรไทยอายุ </w:t>
            </w:r>
            <w:r w:rsidRPr="0031260C">
              <w:rPr>
                <w:rFonts w:ascii="Tahoma" w:hAnsi="Tahoma" w:cs="Tahoma"/>
                <w:szCs w:val="22"/>
              </w:rPr>
              <w:t xml:space="preserve">15-74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ปี </w:t>
            </w:r>
            <w:r>
              <w:rPr>
                <w:rFonts w:ascii="Tahoma" w:hAnsi="Tahoma" w:cs="Tahoma"/>
                <w:szCs w:val="22"/>
                <w:cs/>
              </w:rPr>
              <w:t>เปรียบเทียบผล</w:t>
            </w:r>
            <w:r w:rsidRPr="0031260C">
              <w:rPr>
                <w:rFonts w:ascii="Tahoma" w:hAnsi="Tahoma" w:cs="Tahoma"/>
                <w:szCs w:val="22"/>
                <w:cs/>
              </w:rPr>
              <w:t>การสำรวจ</w:t>
            </w:r>
            <w:r>
              <w:rPr>
                <w:rFonts w:ascii="Tahoma" w:hAnsi="Tahoma" w:cs="Tahoma"/>
                <w:szCs w:val="22"/>
                <w:cs/>
              </w:rPr>
              <w:t>พฤติกรรมเสี่ยงโรคไม่ติดต่อและการบาดเจ็บระหว่าง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 พ.ศ. </w:t>
            </w:r>
            <w:r w:rsidRPr="0031260C">
              <w:rPr>
                <w:rFonts w:ascii="Tahoma" w:hAnsi="Tahoma" w:cs="Tahoma"/>
                <w:szCs w:val="22"/>
              </w:rPr>
              <w:t>2547, 2548, 2550, 2553</w:t>
            </w:r>
          </w:p>
        </w:tc>
      </w:tr>
    </w:tbl>
    <w:p w:rsidR="00E555B8" w:rsidRDefault="00E555B8" w:rsidP="00BD4BBA">
      <w:pPr>
        <w:spacing w:line="240" w:lineRule="auto"/>
        <w:jc w:val="both"/>
        <w:rPr>
          <w:rFonts w:ascii="Tahoma" w:hAnsi="Tahoma" w:cs="Tahoma"/>
          <w:szCs w:val="22"/>
        </w:rPr>
      </w:pPr>
      <w:r w:rsidRPr="00DC7138">
        <w:rPr>
          <w:rFonts w:ascii="Tahoma" w:hAnsi="Tahoma" w:cs="Tahoma"/>
          <w:noProof/>
          <w:szCs w:val="22"/>
        </w:rPr>
        <w:pict>
          <v:shape id="Picture 21" o:spid="_x0000_i1030" type="#_x0000_t75" style="width:432.75pt;height:231.75pt;visibility:visible">
            <v:imagedata r:id="rId12" o:title=""/>
          </v:shape>
        </w:pict>
      </w:r>
    </w:p>
    <w:tbl>
      <w:tblPr>
        <w:tblW w:w="0" w:type="auto"/>
        <w:tblLook w:val="00A0"/>
      </w:tblPr>
      <w:tblGrid>
        <w:gridCol w:w="1242"/>
        <w:gridCol w:w="8001"/>
      </w:tblGrid>
      <w:tr w:rsidR="00E555B8" w:rsidRPr="00B753CA" w:rsidTr="00905B79">
        <w:tc>
          <w:tcPr>
            <w:tcW w:w="1242" w:type="dxa"/>
          </w:tcPr>
          <w:p w:rsidR="00E555B8" w:rsidRPr="00B753CA" w:rsidRDefault="00E555B8" w:rsidP="00905B79">
            <w:pPr>
              <w:spacing w:line="240" w:lineRule="auto"/>
              <w:jc w:val="both"/>
              <w:rPr>
                <w:rFonts w:ascii="Tahoma" w:hAnsi="Tahoma" w:cs="Tahoma"/>
                <w:szCs w:val="22"/>
              </w:rPr>
            </w:pPr>
            <w:r w:rsidRPr="00B753CA">
              <w:rPr>
                <w:rFonts w:ascii="Tahoma" w:hAnsi="Tahoma" w:cs="Tahoma"/>
                <w:szCs w:val="22"/>
                <w:cs/>
              </w:rPr>
              <w:t>หมายเหตุ</w:t>
            </w:r>
          </w:p>
        </w:tc>
        <w:tc>
          <w:tcPr>
            <w:tcW w:w="8001" w:type="dxa"/>
          </w:tcPr>
          <w:p w:rsidR="00E555B8" w:rsidRPr="00B753CA" w:rsidRDefault="00E555B8" w:rsidP="00A95607">
            <w:pPr>
              <w:spacing w:line="240" w:lineRule="auto"/>
              <w:rPr>
                <w:rFonts w:ascii="Tahoma" w:hAnsi="Tahoma" w:cs="Tahoma"/>
                <w:szCs w:val="22"/>
              </w:rPr>
            </w:pPr>
            <w:r w:rsidRPr="00B753CA">
              <w:rPr>
                <w:rFonts w:ascii="Tahoma" w:hAnsi="Tahoma" w:cs="Tahoma"/>
                <w:szCs w:val="22"/>
              </w:rPr>
              <w:t xml:space="preserve">(1) </w:t>
            </w:r>
            <w:r>
              <w:rPr>
                <w:rFonts w:ascii="Tahoma" w:hAnsi="Tahoma" w:cs="Tahoma"/>
                <w:szCs w:val="22"/>
                <w:cs/>
              </w:rPr>
              <w:t xml:space="preserve">การดื่มแอลกอฮอล์อย่างหนักใน </w:t>
            </w:r>
            <w:r>
              <w:rPr>
                <w:rFonts w:ascii="Tahoma" w:hAnsi="Tahoma" w:cs="Tahoma"/>
                <w:szCs w:val="22"/>
              </w:rPr>
              <w:t xml:space="preserve">30 </w:t>
            </w:r>
            <w:r>
              <w:rPr>
                <w:rFonts w:ascii="Tahoma" w:hAnsi="Tahoma" w:cs="Tahoma"/>
                <w:szCs w:val="22"/>
                <w:cs/>
              </w:rPr>
              <w:t xml:space="preserve">วันที่ผ่านมา โดยชายดื่มมากกว่า </w:t>
            </w:r>
            <w:r>
              <w:rPr>
                <w:rFonts w:ascii="Tahoma" w:hAnsi="Tahoma" w:cs="Tahoma"/>
                <w:szCs w:val="22"/>
              </w:rPr>
              <w:t xml:space="preserve">2 </w:t>
            </w:r>
            <w:r>
              <w:rPr>
                <w:rFonts w:ascii="Tahoma" w:hAnsi="Tahoma" w:cs="Tahoma"/>
                <w:szCs w:val="22"/>
                <w:cs/>
              </w:rPr>
              <w:t xml:space="preserve">แก้วมาตรฐาน ต่อวันและหญิงดื่มมากกว่า </w:t>
            </w:r>
            <w:r>
              <w:rPr>
                <w:rFonts w:ascii="Tahoma" w:hAnsi="Tahoma" w:cs="Tahoma"/>
                <w:szCs w:val="22"/>
              </w:rPr>
              <w:t xml:space="preserve">1 </w:t>
            </w:r>
            <w:r>
              <w:rPr>
                <w:rFonts w:ascii="Tahoma" w:hAnsi="Tahoma" w:cs="Tahoma"/>
                <w:szCs w:val="22"/>
                <w:cs/>
              </w:rPr>
              <w:t>แก้วมาตรฐานต่อวัน</w:t>
            </w:r>
          </w:p>
        </w:tc>
      </w:tr>
    </w:tbl>
    <w:p w:rsidR="00E555B8" w:rsidRDefault="00E555B8" w:rsidP="00CA0DD4"/>
    <w:p w:rsidR="00E555B8" w:rsidRDefault="00E555B8" w:rsidP="00BD4BBA">
      <w:pPr>
        <w:spacing w:line="240" w:lineRule="auto"/>
        <w:jc w:val="both"/>
        <w:rPr>
          <w:rFonts w:ascii="Tahoma" w:hAnsi="Tahoma" w:cs="Tahoma"/>
          <w:b/>
          <w:bCs/>
          <w:i/>
          <w:iCs/>
          <w:szCs w:val="22"/>
        </w:rPr>
      </w:pPr>
      <w:r w:rsidRPr="00892FA2">
        <w:rPr>
          <w:rFonts w:ascii="Tahoma" w:hAnsi="Tahoma" w:cs="Tahoma"/>
          <w:b/>
          <w:bCs/>
          <w:i/>
          <w:iCs/>
          <w:szCs w:val="22"/>
        </w:rPr>
        <w:tab/>
      </w:r>
      <w:r>
        <w:rPr>
          <w:rFonts w:ascii="Tahoma" w:hAnsi="Tahoma" w:cs="Tahoma"/>
          <w:b/>
          <w:bCs/>
          <w:i/>
          <w:iCs/>
          <w:szCs w:val="22"/>
          <w:cs/>
        </w:rPr>
        <w:t>การ</w:t>
      </w:r>
      <w:r w:rsidRPr="00892FA2">
        <w:rPr>
          <w:rFonts w:ascii="Tahoma" w:hAnsi="Tahoma" w:cs="Tahoma"/>
          <w:b/>
          <w:bCs/>
          <w:i/>
          <w:iCs/>
          <w:szCs w:val="22"/>
          <w:cs/>
        </w:rPr>
        <w:t>เข้าสู่บริการการคัดกรองโรคตามการจัดบริการของหน่วยงานสุขภาพต่างๆ</w:t>
      </w:r>
    </w:p>
    <w:p w:rsidR="00E555B8" w:rsidRPr="00AC63D4" w:rsidRDefault="00E555B8" w:rsidP="00AC63D4">
      <w:pPr>
        <w:pStyle w:val="NoSpacing"/>
      </w:pPr>
      <w:r>
        <w:tab/>
      </w:r>
    </w:p>
    <w:p w:rsidR="00E555B8" w:rsidRDefault="00E555B8" w:rsidP="00892FA2">
      <w:pPr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/>
          <w:bCs/>
          <w:i/>
          <w:iCs/>
          <w:szCs w:val="22"/>
        </w:rPr>
      </w:pPr>
      <w:r>
        <w:rPr>
          <w:rFonts w:ascii="Tahoma" w:hAnsi="Tahoma" w:cs="Tahoma"/>
          <w:b/>
          <w:bCs/>
          <w:i/>
          <w:iCs/>
          <w:szCs w:val="22"/>
          <w:cs/>
        </w:rPr>
        <w:t>การคัดกรองโรคเบาหวาน</w:t>
      </w:r>
    </w:p>
    <w:p w:rsidR="00E555B8" w:rsidRDefault="00E555B8" w:rsidP="00C24922">
      <w:pPr>
        <w:pStyle w:val="NoSpacing"/>
        <w:spacing w:line="360" w:lineRule="auto"/>
        <w:ind w:left="720" w:firstLine="360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>คำถามที่ผู้ตอบแบบสัมภาษณ์ได้รับการสอบถาม คือ</w:t>
      </w:r>
      <w:r>
        <w:rPr>
          <w:rFonts w:ascii="Tahoma" w:hAnsi="Tahoma" w:cs="Tahoma"/>
          <w:szCs w:val="22"/>
          <w:cs/>
        </w:rPr>
        <w:t xml:space="preserve"> ท่านได้รับการตรวจวัดระดับน้ำตาลใน</w:t>
      </w:r>
    </w:p>
    <w:p w:rsidR="00E555B8" w:rsidRDefault="00E555B8" w:rsidP="00C24922">
      <w:pPr>
        <w:pStyle w:val="NoSpacing"/>
        <w:spacing w:line="360" w:lineRule="auto"/>
      </w:pPr>
      <w:r>
        <w:rPr>
          <w:rFonts w:ascii="Tahoma" w:hAnsi="Tahoma" w:cs="Tahoma"/>
          <w:szCs w:val="22"/>
          <w:cs/>
        </w:rPr>
        <w:t>เลือด เพื่อหาเบาหวานครั้งสุดท้ายเมื่อไร</w:t>
      </w:r>
      <w:r>
        <w:t xml:space="preserve"> </w:t>
      </w:r>
    </w:p>
    <w:p w:rsidR="00E555B8" w:rsidRDefault="00E555B8" w:rsidP="00C24922">
      <w:pPr>
        <w:pStyle w:val="NoSpacing"/>
        <w:spacing w:line="360" w:lineRule="auto"/>
        <w:ind w:left="72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     ผล</w:t>
      </w:r>
      <w:r w:rsidRPr="00CF00FC">
        <w:rPr>
          <w:rFonts w:ascii="Tahoma" w:hAnsi="Tahoma" w:cs="Tahoma"/>
          <w:szCs w:val="22"/>
          <w:cs/>
        </w:rPr>
        <w:t>จากการสำรวจพฤติกรรมเสี่ยงโรคไม่ติดต่อและการบาดเจ็บ</w:t>
      </w:r>
      <w:r>
        <w:rPr>
          <w:rFonts w:ascii="Tahoma" w:hAnsi="Tahoma" w:cs="Tahoma"/>
          <w:szCs w:val="22"/>
          <w:cs/>
        </w:rPr>
        <w:t xml:space="preserve"> เกี่ยวกับการคัดกรอง</w:t>
      </w:r>
    </w:p>
    <w:p w:rsidR="00E555B8" w:rsidRDefault="00E555B8" w:rsidP="00C24922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เบาหวานโดยการตรวจวัดระดับน้ำตาลในเลือดในรอบ </w:t>
      </w:r>
      <w:r>
        <w:rPr>
          <w:rFonts w:ascii="Tahoma" w:hAnsi="Tahoma" w:cs="Tahoma"/>
          <w:szCs w:val="22"/>
        </w:rPr>
        <w:t xml:space="preserve">1 </w:t>
      </w:r>
      <w:r>
        <w:rPr>
          <w:rFonts w:ascii="Tahoma" w:hAnsi="Tahoma" w:cs="Tahoma"/>
          <w:szCs w:val="22"/>
          <w:cs/>
        </w:rPr>
        <w:t xml:space="preserve">ปีที่ผ่านมา พบว่าระหว่างปี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254</w:t>
      </w:r>
      <w:r>
        <w:rPr>
          <w:rFonts w:ascii="Tahoma" w:hAnsi="Tahoma" w:cs="Tahoma"/>
          <w:szCs w:val="22"/>
        </w:rPr>
        <w:t>7-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 </w:t>
      </w:r>
      <w:r>
        <w:rPr>
          <w:rFonts w:ascii="Tahoma" w:hAnsi="Tahoma" w:cs="Tahoma"/>
          <w:szCs w:val="22"/>
          <w:cs/>
        </w:rPr>
        <w:t xml:space="preserve">ไม่พบความแตกต่างอย่างมีนัยสำคัญทางสถิติ ของการเข้าสู่บริการการคัดกรองเบาหวานที่หน่วยสุขภาพต่างๆจัดให้ ในประชากรไทยอายุ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 xml:space="preserve">ปี แต่ทั้งนี้เมื่อเปรียบเทียบผลการสำรวจฯระหว่างปี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48-2550 </w:t>
      </w:r>
      <w:r>
        <w:rPr>
          <w:rFonts w:ascii="Tahoma" w:hAnsi="Tahoma" w:cs="Tahoma"/>
          <w:szCs w:val="22"/>
          <w:cs/>
        </w:rPr>
        <w:t xml:space="preserve">และ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50-2553 </w:t>
      </w:r>
      <w:r>
        <w:rPr>
          <w:rFonts w:ascii="Tahoma" w:hAnsi="Tahoma" w:cs="Tahoma"/>
          <w:szCs w:val="22"/>
          <w:cs/>
        </w:rPr>
        <w:t xml:space="preserve">พบว่าประชากรไทยอายุ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 xml:space="preserve">ปี เข้าสู่บริการการการคัดกรองเบาหวานเพิ่มขึ้นอย่างมีนัยสำคัญทางสถิติ ดังภาพที่ </w:t>
      </w:r>
      <w:r>
        <w:rPr>
          <w:rFonts w:ascii="Tahoma" w:hAnsi="Tahoma" w:cs="Tahoma"/>
          <w:szCs w:val="22"/>
        </w:rPr>
        <w:t>7</w:t>
      </w:r>
    </w:p>
    <w:p w:rsidR="00E555B8" w:rsidRPr="00CA0DD4" w:rsidRDefault="00E555B8" w:rsidP="00AC63D4">
      <w:pPr>
        <w:pStyle w:val="NoSpacing"/>
      </w:pPr>
    </w:p>
    <w:p w:rsidR="00E555B8" w:rsidRDefault="00E555B8" w:rsidP="00AC63D4">
      <w:pPr>
        <w:pStyle w:val="NoSpacing"/>
      </w:pPr>
    </w:p>
    <w:p w:rsidR="00E555B8" w:rsidRDefault="00E555B8" w:rsidP="00AC63D4">
      <w:pPr>
        <w:pStyle w:val="NoSpacing"/>
      </w:pPr>
    </w:p>
    <w:p w:rsidR="00E555B8" w:rsidRDefault="00E555B8" w:rsidP="00AC63D4">
      <w:pPr>
        <w:pStyle w:val="NoSpacing"/>
      </w:pPr>
    </w:p>
    <w:p w:rsidR="00E555B8" w:rsidRDefault="00E555B8" w:rsidP="00AC63D4">
      <w:pPr>
        <w:pStyle w:val="NoSpacing"/>
      </w:pPr>
    </w:p>
    <w:p w:rsidR="00E555B8" w:rsidRDefault="00E555B8" w:rsidP="00AC63D4">
      <w:pPr>
        <w:pStyle w:val="NoSpacing"/>
      </w:pPr>
    </w:p>
    <w:p w:rsidR="00E555B8" w:rsidRDefault="00E555B8" w:rsidP="00AC63D4">
      <w:pPr>
        <w:pStyle w:val="NoSpacing"/>
      </w:pPr>
    </w:p>
    <w:p w:rsidR="00E555B8" w:rsidRDefault="00E555B8" w:rsidP="00AC63D4">
      <w:pPr>
        <w:pStyle w:val="NoSpacing"/>
      </w:pPr>
    </w:p>
    <w:p w:rsidR="00E555B8" w:rsidRDefault="00E555B8" w:rsidP="00AC63D4">
      <w:pPr>
        <w:pStyle w:val="NoSpacing"/>
      </w:pPr>
    </w:p>
    <w:p w:rsidR="00E555B8" w:rsidRDefault="00E555B8" w:rsidP="00AC63D4">
      <w:pPr>
        <w:pStyle w:val="NoSpacing"/>
      </w:pPr>
    </w:p>
    <w:tbl>
      <w:tblPr>
        <w:tblW w:w="0" w:type="auto"/>
        <w:tblLook w:val="00A0"/>
      </w:tblPr>
      <w:tblGrid>
        <w:gridCol w:w="1101"/>
        <w:gridCol w:w="8142"/>
      </w:tblGrid>
      <w:tr w:rsidR="00E555B8" w:rsidRPr="00C44538" w:rsidTr="00905B79">
        <w:tc>
          <w:tcPr>
            <w:tcW w:w="1101" w:type="dxa"/>
          </w:tcPr>
          <w:p w:rsidR="00E555B8" w:rsidRPr="0031260C" w:rsidRDefault="00E555B8" w:rsidP="00AC63D4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31260C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ภาพที่ </w:t>
            </w:r>
            <w:r>
              <w:rPr>
                <w:rFonts w:ascii="Tahoma" w:hAnsi="Tahoma" w:cs="Tahoma"/>
                <w:b/>
                <w:bCs/>
                <w:szCs w:val="22"/>
              </w:rPr>
              <w:t>7</w:t>
            </w:r>
          </w:p>
        </w:tc>
        <w:tc>
          <w:tcPr>
            <w:tcW w:w="8142" w:type="dxa"/>
          </w:tcPr>
          <w:p w:rsidR="00E555B8" w:rsidRPr="0031260C" w:rsidRDefault="00E555B8" w:rsidP="007A293D">
            <w:pPr>
              <w:spacing w:line="240" w:lineRule="auto"/>
              <w:jc w:val="thaiDistribute"/>
              <w:rPr>
                <w:rFonts w:ascii="Tahoma" w:hAnsi="Tahoma" w:cs="Tahoma"/>
                <w:szCs w:val="22"/>
              </w:rPr>
            </w:pPr>
            <w:r w:rsidRPr="0031260C">
              <w:rPr>
                <w:rFonts w:ascii="Tahoma" w:hAnsi="Tahoma" w:cs="Tahoma"/>
                <w:szCs w:val="22"/>
                <w:cs/>
              </w:rPr>
              <w:t>ร้อยละ</w:t>
            </w:r>
            <w:r>
              <w:rPr>
                <w:rFonts w:ascii="Tahoma" w:hAnsi="Tahoma" w:cs="Tahoma"/>
                <w:szCs w:val="22"/>
                <w:cs/>
              </w:rPr>
              <w:t xml:space="preserve">การคัดกรองเบาหวานโดยการตรวจน้ำตาลในเลือด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ในประชากรไทยอายุ </w:t>
            </w:r>
            <w:r w:rsidRPr="0031260C">
              <w:rPr>
                <w:rFonts w:ascii="Tahoma" w:hAnsi="Tahoma" w:cs="Tahoma"/>
                <w:szCs w:val="22"/>
              </w:rPr>
              <w:t xml:space="preserve">15-74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ปี </w:t>
            </w:r>
            <w:r>
              <w:rPr>
                <w:rFonts w:ascii="Tahoma" w:hAnsi="Tahoma" w:cs="Tahoma"/>
                <w:szCs w:val="22"/>
                <w:cs/>
              </w:rPr>
              <w:t xml:space="preserve">ในรอบ </w:t>
            </w:r>
            <w:r>
              <w:rPr>
                <w:rFonts w:ascii="Tahoma" w:hAnsi="Tahoma" w:cs="Tahoma"/>
                <w:szCs w:val="22"/>
              </w:rPr>
              <w:t xml:space="preserve">1 </w:t>
            </w:r>
            <w:r>
              <w:rPr>
                <w:rFonts w:ascii="Tahoma" w:hAnsi="Tahoma" w:cs="Tahoma"/>
                <w:szCs w:val="22"/>
                <w:cs/>
              </w:rPr>
              <w:t>ปีที่ผ่านมา เปรียบเทียบผล</w:t>
            </w:r>
            <w:r w:rsidRPr="0031260C">
              <w:rPr>
                <w:rFonts w:ascii="Tahoma" w:hAnsi="Tahoma" w:cs="Tahoma"/>
                <w:szCs w:val="22"/>
                <w:cs/>
              </w:rPr>
              <w:t>การสำรวจ</w:t>
            </w:r>
            <w:r>
              <w:rPr>
                <w:rFonts w:ascii="Tahoma" w:hAnsi="Tahoma" w:cs="Tahoma"/>
                <w:szCs w:val="22"/>
                <w:cs/>
              </w:rPr>
              <w:t>พฤติกรรมเสี่ยงโรคไม่ติดต่อและการบาดเจ็บระหว่าง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 พ.ศ. </w:t>
            </w:r>
            <w:r w:rsidRPr="0031260C">
              <w:rPr>
                <w:rFonts w:ascii="Tahoma" w:hAnsi="Tahoma" w:cs="Tahoma"/>
                <w:szCs w:val="22"/>
              </w:rPr>
              <w:t>2547, 2548, 2550, 2553</w:t>
            </w:r>
          </w:p>
        </w:tc>
      </w:tr>
    </w:tbl>
    <w:p w:rsidR="00E555B8" w:rsidRDefault="00E555B8" w:rsidP="00892FA2">
      <w:pPr>
        <w:pStyle w:val="NoSpacing"/>
      </w:pPr>
      <w:r w:rsidRPr="00856EB8">
        <w:rPr>
          <w:noProof/>
        </w:rPr>
        <w:pict>
          <v:shape id="Picture 19" o:spid="_x0000_i1031" type="#_x0000_t75" style="width:451.5pt;height:216.75pt;visibility:visible">
            <v:imagedata r:id="rId13" o:title=""/>
          </v:shape>
        </w:pict>
      </w:r>
    </w:p>
    <w:p w:rsidR="00E555B8" w:rsidRDefault="00E555B8" w:rsidP="00892FA2">
      <w:pPr>
        <w:spacing w:line="240" w:lineRule="auto"/>
        <w:ind w:left="1080"/>
        <w:jc w:val="both"/>
        <w:rPr>
          <w:rFonts w:ascii="Tahoma" w:hAnsi="Tahoma" w:cs="Tahoma"/>
          <w:b/>
          <w:bCs/>
          <w:szCs w:val="22"/>
        </w:rPr>
      </w:pPr>
    </w:p>
    <w:p w:rsidR="00E555B8" w:rsidRDefault="00E555B8" w:rsidP="00CD47DE">
      <w:pPr>
        <w:pStyle w:val="NoSpacing"/>
      </w:pPr>
    </w:p>
    <w:p w:rsidR="00E555B8" w:rsidRDefault="00E555B8" w:rsidP="00892FA2">
      <w:pPr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/>
          <w:bCs/>
          <w:i/>
          <w:iCs/>
          <w:szCs w:val="22"/>
        </w:rPr>
      </w:pPr>
      <w:r>
        <w:rPr>
          <w:rFonts w:ascii="Tahoma" w:hAnsi="Tahoma" w:cs="Tahoma"/>
          <w:b/>
          <w:bCs/>
          <w:i/>
          <w:iCs/>
          <w:szCs w:val="22"/>
          <w:cs/>
        </w:rPr>
        <w:t>การคัดกรองโรคความดันโลหิตสูง</w:t>
      </w:r>
    </w:p>
    <w:p w:rsidR="00E555B8" w:rsidRDefault="00E555B8" w:rsidP="00C24922">
      <w:pPr>
        <w:pStyle w:val="NoSpacing"/>
        <w:spacing w:line="360" w:lineRule="auto"/>
        <w:ind w:left="720" w:firstLine="360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>คำถามที่ผู้ตอบแบบสัมภาษณ์ได้รับการสอบถาม คือ</w:t>
      </w:r>
      <w:r>
        <w:rPr>
          <w:rFonts w:ascii="Tahoma" w:hAnsi="Tahoma" w:cs="Tahoma"/>
          <w:szCs w:val="22"/>
          <w:cs/>
        </w:rPr>
        <w:t xml:space="preserve"> ท่านได้รับการตรวจวัดความดันโลหิต</w:t>
      </w:r>
    </w:p>
    <w:p w:rsidR="00E555B8" w:rsidRDefault="00E555B8" w:rsidP="00B57152">
      <w:pPr>
        <w:pStyle w:val="NoSpacing"/>
        <w:spacing w:line="360" w:lineRule="auto"/>
      </w:pPr>
      <w:r>
        <w:rPr>
          <w:rFonts w:ascii="Tahoma" w:hAnsi="Tahoma" w:cs="Tahoma"/>
          <w:szCs w:val="22"/>
          <w:cs/>
        </w:rPr>
        <w:t>จากแพทย์ พยาบาล หรือเจ้าหน้าที่สาธารณสุข รวมทั้งอาสาสมัครสาธารณสุขประจำหมู่บ้าน ครั้งสุดท้ายเมื่อไร</w:t>
      </w:r>
      <w:r>
        <w:t xml:space="preserve"> </w:t>
      </w:r>
    </w:p>
    <w:p w:rsidR="00E555B8" w:rsidRPr="00CD47DE" w:rsidRDefault="00E555B8" w:rsidP="00CD47DE">
      <w:pPr>
        <w:pStyle w:val="NoSpacing"/>
      </w:pPr>
    </w:p>
    <w:tbl>
      <w:tblPr>
        <w:tblW w:w="0" w:type="auto"/>
        <w:tblLook w:val="00A0"/>
      </w:tblPr>
      <w:tblGrid>
        <w:gridCol w:w="1101"/>
        <w:gridCol w:w="8142"/>
      </w:tblGrid>
      <w:tr w:rsidR="00E555B8" w:rsidRPr="00C44538" w:rsidTr="00905B79">
        <w:tc>
          <w:tcPr>
            <w:tcW w:w="1101" w:type="dxa"/>
          </w:tcPr>
          <w:p w:rsidR="00E555B8" w:rsidRPr="0031260C" w:rsidRDefault="00E555B8" w:rsidP="00C24922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31260C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ภาพที่ </w:t>
            </w:r>
            <w:r>
              <w:rPr>
                <w:rFonts w:ascii="Tahoma" w:hAnsi="Tahoma" w:cs="Tahoma"/>
                <w:b/>
                <w:bCs/>
                <w:szCs w:val="22"/>
              </w:rPr>
              <w:t>8</w:t>
            </w:r>
          </w:p>
        </w:tc>
        <w:tc>
          <w:tcPr>
            <w:tcW w:w="8142" w:type="dxa"/>
          </w:tcPr>
          <w:p w:rsidR="00E555B8" w:rsidRPr="0031260C" w:rsidRDefault="00E555B8" w:rsidP="007A293D">
            <w:pPr>
              <w:spacing w:line="240" w:lineRule="auto"/>
              <w:jc w:val="thaiDistribute"/>
              <w:rPr>
                <w:rFonts w:ascii="Tahoma" w:hAnsi="Tahoma" w:cs="Tahoma"/>
                <w:szCs w:val="22"/>
              </w:rPr>
            </w:pPr>
            <w:r w:rsidRPr="0031260C">
              <w:rPr>
                <w:rFonts w:ascii="Tahoma" w:hAnsi="Tahoma" w:cs="Tahoma"/>
                <w:szCs w:val="22"/>
                <w:cs/>
              </w:rPr>
              <w:t>ร้อยละ</w:t>
            </w:r>
            <w:r>
              <w:rPr>
                <w:rFonts w:ascii="Tahoma" w:hAnsi="Tahoma" w:cs="Tahoma"/>
                <w:szCs w:val="22"/>
                <w:cs/>
              </w:rPr>
              <w:t xml:space="preserve">การคัดกรองความดันโลหิตสูง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ในประชากรไทยอายุ </w:t>
            </w:r>
            <w:r w:rsidRPr="0031260C">
              <w:rPr>
                <w:rFonts w:ascii="Tahoma" w:hAnsi="Tahoma" w:cs="Tahoma"/>
                <w:szCs w:val="22"/>
              </w:rPr>
              <w:t xml:space="preserve">15-74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ปี </w:t>
            </w:r>
            <w:r>
              <w:rPr>
                <w:rFonts w:ascii="Tahoma" w:hAnsi="Tahoma" w:cs="Tahoma"/>
                <w:szCs w:val="22"/>
                <w:cs/>
              </w:rPr>
              <w:t xml:space="preserve">ในรอบ </w:t>
            </w:r>
            <w:r>
              <w:rPr>
                <w:rFonts w:ascii="Tahoma" w:hAnsi="Tahoma" w:cs="Tahoma"/>
                <w:szCs w:val="22"/>
              </w:rPr>
              <w:t xml:space="preserve">1 </w:t>
            </w:r>
            <w:r>
              <w:rPr>
                <w:rFonts w:ascii="Tahoma" w:hAnsi="Tahoma" w:cs="Tahoma"/>
                <w:szCs w:val="22"/>
                <w:cs/>
              </w:rPr>
              <w:t>ปีที่ผ่านมา เปรียบเทียบผล</w:t>
            </w:r>
            <w:r w:rsidRPr="0031260C">
              <w:rPr>
                <w:rFonts w:ascii="Tahoma" w:hAnsi="Tahoma" w:cs="Tahoma"/>
                <w:szCs w:val="22"/>
                <w:cs/>
              </w:rPr>
              <w:t>การสำรวจ</w:t>
            </w:r>
            <w:r>
              <w:rPr>
                <w:rFonts w:ascii="Tahoma" w:hAnsi="Tahoma" w:cs="Tahoma"/>
                <w:szCs w:val="22"/>
                <w:cs/>
              </w:rPr>
              <w:t>พฤติกรรมเสี่ยงโรคไม่ติดต่อและการบาดเจ็บระหว่าง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 พ.ศ. </w:t>
            </w:r>
            <w:r w:rsidRPr="0031260C">
              <w:rPr>
                <w:rFonts w:ascii="Tahoma" w:hAnsi="Tahoma" w:cs="Tahoma"/>
                <w:szCs w:val="22"/>
              </w:rPr>
              <w:t>2547, 2548, 2550, 2553</w:t>
            </w:r>
          </w:p>
        </w:tc>
      </w:tr>
    </w:tbl>
    <w:p w:rsidR="00E555B8" w:rsidRPr="00B57152" w:rsidRDefault="00E555B8" w:rsidP="00B57152">
      <w:pPr>
        <w:pStyle w:val="ListParagraph"/>
        <w:ind w:left="0"/>
        <w:rPr>
          <w:rFonts w:ascii="Tahoma" w:hAnsi="Tahoma" w:cs="Tahoma"/>
          <w:b/>
          <w:bCs/>
          <w:szCs w:val="22"/>
        </w:rPr>
      </w:pPr>
      <w:r w:rsidRPr="00DC7138">
        <w:rPr>
          <w:rFonts w:ascii="Tahoma" w:hAnsi="Tahoma" w:cs="Tahoma"/>
          <w:b/>
          <w:bCs/>
          <w:noProof/>
          <w:szCs w:val="22"/>
        </w:rPr>
        <w:pict>
          <v:shape id="Picture 18" o:spid="_x0000_i1032" type="#_x0000_t75" style="width:436.5pt;height:216.75pt;visibility:visible">
            <v:imagedata r:id="rId14" o:title=""/>
          </v:shape>
        </w:pict>
      </w:r>
    </w:p>
    <w:p w:rsidR="00E555B8" w:rsidRDefault="00E555B8" w:rsidP="00C24922">
      <w:pPr>
        <w:pStyle w:val="NoSpacing"/>
        <w:spacing w:line="360" w:lineRule="auto"/>
        <w:ind w:left="1080"/>
        <w:jc w:val="thaiDistribute"/>
        <w:rPr>
          <w:rFonts w:ascii="Tahoma" w:hAnsi="Tahoma" w:cs="Tahoma"/>
          <w:szCs w:val="22"/>
        </w:rPr>
      </w:pPr>
    </w:p>
    <w:p w:rsidR="00E555B8" w:rsidRDefault="00E555B8" w:rsidP="00C24922">
      <w:pPr>
        <w:pStyle w:val="NoSpacing"/>
        <w:spacing w:line="360" w:lineRule="auto"/>
        <w:ind w:left="1080"/>
        <w:jc w:val="thaiDistribute"/>
        <w:rPr>
          <w:rFonts w:ascii="Tahoma" w:hAnsi="Tahoma" w:cs="Tahoma"/>
          <w:szCs w:val="22"/>
        </w:rPr>
      </w:pPr>
    </w:p>
    <w:p w:rsidR="00E555B8" w:rsidRDefault="00E555B8" w:rsidP="00C24922">
      <w:pPr>
        <w:pStyle w:val="NoSpacing"/>
        <w:spacing w:line="360" w:lineRule="auto"/>
        <w:ind w:left="108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>ผล</w:t>
      </w:r>
      <w:r w:rsidRPr="00CF00FC">
        <w:rPr>
          <w:rFonts w:ascii="Tahoma" w:hAnsi="Tahoma" w:cs="Tahoma"/>
          <w:szCs w:val="22"/>
          <w:cs/>
        </w:rPr>
        <w:t>จากการสำรวจพฤติกรรมเสี่ยงโรคไม่ติดต่อและการบาดเจ็บ</w:t>
      </w:r>
      <w:r>
        <w:rPr>
          <w:rFonts w:ascii="Tahoma" w:hAnsi="Tahoma" w:cs="Tahoma"/>
          <w:szCs w:val="22"/>
          <w:cs/>
        </w:rPr>
        <w:t xml:space="preserve"> เกี่ยวกับการคัดกรองความ</w:t>
      </w:r>
    </w:p>
    <w:p w:rsidR="00E555B8" w:rsidRDefault="00E555B8" w:rsidP="00C24922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ดันโลหิตสูงในรอบ </w:t>
      </w:r>
      <w:r>
        <w:rPr>
          <w:rFonts w:ascii="Tahoma" w:hAnsi="Tahoma" w:cs="Tahoma"/>
          <w:szCs w:val="22"/>
        </w:rPr>
        <w:t xml:space="preserve">1 </w:t>
      </w:r>
      <w:r>
        <w:rPr>
          <w:rFonts w:ascii="Tahoma" w:hAnsi="Tahoma" w:cs="Tahoma"/>
          <w:szCs w:val="22"/>
          <w:cs/>
        </w:rPr>
        <w:t xml:space="preserve">ปีที่ผ่านมา พบแนวโน้มการเพิ่มขึ้นของการเข้าสู่บริการการคัดกรองความดันโลหิตสูงที่หน่วยสุขภาพต่างๆจัดให้ ในประชากรไทยอายุ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 xml:space="preserve">ปี แต่ทั้งนี้ไม่พบความแตกต่างอย่างมีนัยสำคัญทางสถิติ เมื่อเปรียบเทียบการสำรวจฯระหว่างปี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254</w:t>
      </w:r>
      <w:r>
        <w:rPr>
          <w:rFonts w:ascii="Tahoma" w:hAnsi="Tahoma" w:cs="Tahoma"/>
          <w:szCs w:val="22"/>
        </w:rPr>
        <w:t>7-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48,  </w:t>
      </w:r>
      <w:r>
        <w:rPr>
          <w:rFonts w:ascii="Tahoma" w:hAnsi="Tahoma" w:cs="Tahoma"/>
          <w:szCs w:val="22"/>
          <w:cs/>
        </w:rPr>
        <w:t xml:space="preserve">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48-2550 </w:t>
      </w:r>
      <w:r>
        <w:rPr>
          <w:rFonts w:ascii="Tahoma" w:hAnsi="Tahoma" w:cs="Tahoma"/>
          <w:szCs w:val="22"/>
          <w:cs/>
        </w:rPr>
        <w:t xml:space="preserve">และปี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50-2553 </w:t>
      </w:r>
      <w:r>
        <w:rPr>
          <w:rFonts w:ascii="Tahoma" w:hAnsi="Tahoma" w:cs="Tahoma"/>
          <w:szCs w:val="22"/>
          <w:cs/>
        </w:rPr>
        <w:t xml:space="preserve">ดังภาพที่ </w:t>
      </w:r>
      <w:r>
        <w:rPr>
          <w:rFonts w:ascii="Tahoma" w:hAnsi="Tahoma" w:cs="Tahoma"/>
          <w:szCs w:val="22"/>
        </w:rPr>
        <w:t>8</w:t>
      </w:r>
    </w:p>
    <w:p w:rsidR="00E555B8" w:rsidRDefault="00E555B8" w:rsidP="00C24922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</w:p>
    <w:p w:rsidR="00E555B8" w:rsidRPr="00892FA2" w:rsidRDefault="00E555B8" w:rsidP="00892FA2">
      <w:pPr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/>
          <w:bCs/>
          <w:i/>
          <w:iCs/>
          <w:szCs w:val="22"/>
        </w:rPr>
      </w:pPr>
      <w:r>
        <w:rPr>
          <w:rFonts w:ascii="Tahoma" w:hAnsi="Tahoma" w:cs="Tahoma"/>
          <w:b/>
          <w:bCs/>
          <w:i/>
          <w:iCs/>
          <w:szCs w:val="22"/>
          <w:cs/>
        </w:rPr>
        <w:t>การคัดกรองมะเร็งปากมดลูก</w:t>
      </w:r>
    </w:p>
    <w:p w:rsidR="00E555B8" w:rsidRDefault="00E555B8" w:rsidP="00905B79">
      <w:pPr>
        <w:pStyle w:val="NoSpacing"/>
        <w:spacing w:line="360" w:lineRule="auto"/>
        <w:ind w:left="720" w:firstLine="360"/>
        <w:rPr>
          <w:rFonts w:ascii="Tahoma" w:hAnsi="Tahoma" w:cs="Tahoma"/>
          <w:szCs w:val="22"/>
        </w:rPr>
      </w:pPr>
      <w:r w:rsidRPr="00CF00FC">
        <w:rPr>
          <w:rFonts w:ascii="Tahoma" w:hAnsi="Tahoma" w:cs="Tahoma"/>
          <w:szCs w:val="22"/>
          <w:cs/>
        </w:rPr>
        <w:t>คำถามที่ผู้ตอบแบบสัมภาษณ์ได้รับการสอบถาม คือ</w:t>
      </w:r>
      <w:r>
        <w:rPr>
          <w:rFonts w:ascii="Tahoma" w:hAnsi="Tahoma" w:cs="Tahoma"/>
          <w:szCs w:val="22"/>
          <w:cs/>
        </w:rPr>
        <w:t xml:space="preserve"> ท่านได้รับการตรวจภายในเพื่อหา</w:t>
      </w:r>
    </w:p>
    <w:p w:rsidR="00E555B8" w:rsidRDefault="00E555B8" w:rsidP="009A0EC7">
      <w:pPr>
        <w:pStyle w:val="NoSpacing"/>
        <w:spacing w:line="360" w:lineRule="auto"/>
      </w:pPr>
      <w:r>
        <w:rPr>
          <w:rFonts w:ascii="Tahoma" w:hAnsi="Tahoma" w:cs="Tahoma"/>
          <w:szCs w:val="22"/>
          <w:cs/>
        </w:rPr>
        <w:t>มะเร็งปากมดลูกครั้งสุดท้ายเมื่อไร</w:t>
      </w:r>
      <w:r>
        <w:t xml:space="preserve"> </w:t>
      </w:r>
    </w:p>
    <w:p w:rsidR="00E555B8" w:rsidRPr="00905B79" w:rsidRDefault="00E555B8" w:rsidP="00905B79">
      <w:pPr>
        <w:pStyle w:val="NoSpacing"/>
      </w:pPr>
    </w:p>
    <w:tbl>
      <w:tblPr>
        <w:tblW w:w="0" w:type="auto"/>
        <w:tblLook w:val="00A0"/>
      </w:tblPr>
      <w:tblGrid>
        <w:gridCol w:w="1101"/>
        <w:gridCol w:w="8142"/>
      </w:tblGrid>
      <w:tr w:rsidR="00E555B8" w:rsidRPr="00C44538" w:rsidTr="00905B79">
        <w:tc>
          <w:tcPr>
            <w:tcW w:w="1101" w:type="dxa"/>
          </w:tcPr>
          <w:p w:rsidR="00E555B8" w:rsidRPr="0031260C" w:rsidRDefault="00E555B8" w:rsidP="00612FF4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31260C">
              <w:rPr>
                <w:rFonts w:ascii="Tahoma" w:hAnsi="Tahoma" w:cs="Tahoma"/>
                <w:b/>
                <w:bCs/>
                <w:szCs w:val="22"/>
                <w:cs/>
              </w:rPr>
              <w:t xml:space="preserve">ภาพที่ </w:t>
            </w:r>
            <w:r>
              <w:rPr>
                <w:rFonts w:ascii="Tahoma" w:hAnsi="Tahoma" w:cs="Tahoma"/>
                <w:b/>
                <w:bCs/>
                <w:szCs w:val="22"/>
              </w:rPr>
              <w:t>9</w:t>
            </w:r>
          </w:p>
        </w:tc>
        <w:tc>
          <w:tcPr>
            <w:tcW w:w="8142" w:type="dxa"/>
          </w:tcPr>
          <w:p w:rsidR="00E555B8" w:rsidRPr="0031260C" w:rsidRDefault="00E555B8" w:rsidP="007A293D">
            <w:pPr>
              <w:spacing w:line="240" w:lineRule="auto"/>
              <w:jc w:val="thaiDistribute"/>
              <w:rPr>
                <w:rFonts w:ascii="Tahoma" w:hAnsi="Tahoma" w:cs="Tahoma"/>
                <w:szCs w:val="22"/>
              </w:rPr>
            </w:pPr>
            <w:r w:rsidRPr="0031260C">
              <w:rPr>
                <w:rFonts w:ascii="Tahoma" w:hAnsi="Tahoma" w:cs="Tahoma"/>
                <w:szCs w:val="22"/>
                <w:cs/>
              </w:rPr>
              <w:t>ร้อยละ</w:t>
            </w:r>
            <w:r>
              <w:rPr>
                <w:rFonts w:ascii="Tahoma" w:hAnsi="Tahoma" w:cs="Tahoma"/>
                <w:szCs w:val="22"/>
                <w:cs/>
              </w:rPr>
              <w:t>การคัดกรองมะเร็งปากมดลูก</w:t>
            </w:r>
            <w:r w:rsidRPr="0031260C">
              <w:rPr>
                <w:rFonts w:ascii="Tahoma" w:hAnsi="Tahoma" w:cs="Tahoma"/>
                <w:szCs w:val="22"/>
                <w:cs/>
              </w:rPr>
              <w:t>ในประชากร</w:t>
            </w:r>
            <w:r>
              <w:rPr>
                <w:rFonts w:ascii="Tahoma" w:hAnsi="Tahoma" w:cs="Tahoma"/>
                <w:szCs w:val="22"/>
                <w:cs/>
              </w:rPr>
              <w:t>หญิง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ไทยอายุ </w:t>
            </w:r>
            <w:r w:rsidRPr="0031260C">
              <w:rPr>
                <w:rFonts w:ascii="Tahoma" w:hAnsi="Tahoma" w:cs="Tahoma"/>
                <w:szCs w:val="22"/>
              </w:rPr>
              <w:t xml:space="preserve">15-74 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ปี </w:t>
            </w:r>
            <w:r>
              <w:rPr>
                <w:rFonts w:ascii="Tahoma" w:hAnsi="Tahoma" w:cs="Tahoma"/>
                <w:szCs w:val="22"/>
                <w:cs/>
              </w:rPr>
              <w:t xml:space="preserve">ในรอบ </w:t>
            </w:r>
            <w:r>
              <w:rPr>
                <w:rFonts w:ascii="Tahoma" w:hAnsi="Tahoma" w:cs="Tahoma"/>
                <w:szCs w:val="22"/>
              </w:rPr>
              <w:t xml:space="preserve">1 </w:t>
            </w:r>
            <w:r>
              <w:rPr>
                <w:rFonts w:ascii="Tahoma" w:hAnsi="Tahoma" w:cs="Tahoma"/>
                <w:szCs w:val="22"/>
                <w:cs/>
              </w:rPr>
              <w:t>ปีที่ผ่านมา เปรียบเทียบผล</w:t>
            </w:r>
            <w:r w:rsidRPr="0031260C">
              <w:rPr>
                <w:rFonts w:ascii="Tahoma" w:hAnsi="Tahoma" w:cs="Tahoma"/>
                <w:szCs w:val="22"/>
                <w:cs/>
              </w:rPr>
              <w:t>การสำรวจ</w:t>
            </w:r>
            <w:r>
              <w:rPr>
                <w:rFonts w:ascii="Tahoma" w:hAnsi="Tahoma" w:cs="Tahoma"/>
                <w:szCs w:val="22"/>
                <w:cs/>
              </w:rPr>
              <w:t>พฤติกรรมเสี่ยงโรคไม่ติดต่อและการบาดเจ็บระหว่าง</w:t>
            </w:r>
            <w:r w:rsidRPr="0031260C">
              <w:rPr>
                <w:rFonts w:ascii="Tahoma" w:hAnsi="Tahoma" w:cs="Tahoma"/>
                <w:szCs w:val="22"/>
                <w:cs/>
              </w:rPr>
              <w:t xml:space="preserve"> พ.ศ. </w:t>
            </w:r>
            <w:r w:rsidRPr="0031260C">
              <w:rPr>
                <w:rFonts w:ascii="Tahoma" w:hAnsi="Tahoma" w:cs="Tahoma"/>
                <w:szCs w:val="22"/>
              </w:rPr>
              <w:t>2547, 2548, 2550, 2553</w:t>
            </w:r>
          </w:p>
        </w:tc>
      </w:tr>
    </w:tbl>
    <w:p w:rsidR="00E555B8" w:rsidRDefault="00E555B8" w:rsidP="00BD4BBA">
      <w:pPr>
        <w:spacing w:line="240" w:lineRule="auto"/>
        <w:jc w:val="both"/>
        <w:rPr>
          <w:rFonts w:ascii="Tahoma" w:hAnsi="Tahoma" w:cs="Tahoma"/>
          <w:szCs w:val="22"/>
        </w:rPr>
      </w:pPr>
      <w:r w:rsidRPr="00DC7138">
        <w:rPr>
          <w:rFonts w:ascii="Tahoma" w:hAnsi="Tahoma" w:cs="Tahoma"/>
          <w:noProof/>
          <w:szCs w:val="22"/>
        </w:rPr>
        <w:pict>
          <v:shape id="Picture 17" o:spid="_x0000_i1033" type="#_x0000_t75" style="width:447.75pt;height:231pt;visibility:visible">
            <v:imagedata r:id="rId15" o:title=""/>
          </v:shape>
        </w:pict>
      </w:r>
    </w:p>
    <w:p w:rsidR="00E555B8" w:rsidRDefault="00E555B8" w:rsidP="00905B79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</w:p>
    <w:p w:rsidR="00E555B8" w:rsidRDefault="00E555B8" w:rsidP="00905B79">
      <w:pPr>
        <w:pStyle w:val="NoSpacing"/>
        <w:spacing w:line="360" w:lineRule="auto"/>
        <w:ind w:left="72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     ผล</w:t>
      </w:r>
      <w:r w:rsidRPr="00CF00FC">
        <w:rPr>
          <w:rFonts w:ascii="Tahoma" w:hAnsi="Tahoma" w:cs="Tahoma"/>
          <w:szCs w:val="22"/>
          <w:cs/>
        </w:rPr>
        <w:t>จากการสำรวจพฤติกรรมเสี่ยงโรคไม่ติดต่อและการบาดเจ็บ</w:t>
      </w:r>
      <w:r>
        <w:rPr>
          <w:rFonts w:ascii="Tahoma" w:hAnsi="Tahoma" w:cs="Tahoma"/>
          <w:szCs w:val="22"/>
          <w:cs/>
        </w:rPr>
        <w:t xml:space="preserve"> เกี่ยวกับการคัดกรองมะเร็ง</w:t>
      </w:r>
    </w:p>
    <w:p w:rsidR="00E555B8" w:rsidRDefault="00E555B8" w:rsidP="00612FF4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ปากมดลูกในรอบ </w:t>
      </w:r>
      <w:r>
        <w:rPr>
          <w:rFonts w:ascii="Tahoma" w:hAnsi="Tahoma" w:cs="Tahoma"/>
          <w:szCs w:val="22"/>
        </w:rPr>
        <w:t xml:space="preserve">1 </w:t>
      </w:r>
      <w:r>
        <w:rPr>
          <w:rFonts w:ascii="Tahoma" w:hAnsi="Tahoma" w:cs="Tahoma"/>
          <w:szCs w:val="22"/>
          <w:cs/>
        </w:rPr>
        <w:t xml:space="preserve">ปีที่ผ่านมา พบว่าระหว่างปี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254</w:t>
      </w:r>
      <w:r>
        <w:rPr>
          <w:rFonts w:ascii="Tahoma" w:hAnsi="Tahoma" w:cs="Tahoma"/>
          <w:szCs w:val="22"/>
        </w:rPr>
        <w:t>7-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 </w:t>
      </w:r>
      <w:r>
        <w:rPr>
          <w:rFonts w:ascii="Tahoma" w:hAnsi="Tahoma" w:cs="Tahoma"/>
          <w:szCs w:val="22"/>
          <w:cs/>
        </w:rPr>
        <w:t xml:space="preserve">ไม่พบความแตกต่างอย่างมีนัยสำคัญทางสถิติ ของการเข้าสู่บริการการคัดกรองมะเร็งปากมดลูกที่หน่วยสุขภาพต่างๆจัดให้ ในประชากรหญิงไทยอายุ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 xml:space="preserve">ปี แต่ทั้งนี้เมื่อเปรียบเทียบผลการสำรวจฯระหว่างปี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48-2550 </w:t>
      </w:r>
      <w:r>
        <w:rPr>
          <w:rFonts w:ascii="Tahoma" w:hAnsi="Tahoma" w:cs="Tahoma"/>
          <w:szCs w:val="22"/>
          <w:cs/>
        </w:rPr>
        <w:t xml:space="preserve">และ </w:t>
      </w:r>
      <w:r w:rsidRPr="00CF00FC">
        <w:rPr>
          <w:rFonts w:ascii="Tahoma" w:hAnsi="Tahoma" w:cs="Tahoma"/>
          <w:szCs w:val="22"/>
          <w:cs/>
        </w:rPr>
        <w:t xml:space="preserve">พ.ศ. </w:t>
      </w:r>
      <w:r w:rsidRPr="00CF00FC">
        <w:rPr>
          <w:rFonts w:ascii="Tahoma" w:hAnsi="Tahoma" w:cs="Tahoma"/>
          <w:szCs w:val="22"/>
        </w:rPr>
        <w:t>25</w:t>
      </w:r>
      <w:r>
        <w:rPr>
          <w:rFonts w:ascii="Tahoma" w:hAnsi="Tahoma" w:cs="Tahoma"/>
          <w:szCs w:val="22"/>
        </w:rPr>
        <w:t xml:space="preserve">50-2553 </w:t>
      </w:r>
      <w:r>
        <w:rPr>
          <w:rFonts w:ascii="Tahoma" w:hAnsi="Tahoma" w:cs="Tahoma"/>
          <w:szCs w:val="22"/>
          <w:cs/>
        </w:rPr>
        <w:t xml:space="preserve">พบว่าประชากรหญิงไทยอายุ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 xml:space="preserve">ปี เข้าสู่บริการการการคัดกรองมะเร็งปากมดลูกเพิ่มขึ้นอย่างมีนัยสำคัญทางสถิติ ดังภาพที่ </w:t>
      </w:r>
      <w:r>
        <w:rPr>
          <w:rFonts w:ascii="Tahoma" w:hAnsi="Tahoma" w:cs="Tahoma"/>
          <w:szCs w:val="22"/>
        </w:rPr>
        <w:t>9</w:t>
      </w:r>
    </w:p>
    <w:p w:rsidR="00E555B8" w:rsidRDefault="00E555B8" w:rsidP="00905B79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</w:p>
    <w:p w:rsidR="00E555B8" w:rsidRDefault="00E555B8" w:rsidP="00905B79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</w:p>
    <w:p w:rsidR="00E555B8" w:rsidRDefault="00E555B8" w:rsidP="00905B79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</w:p>
    <w:p w:rsidR="00E555B8" w:rsidRDefault="00E555B8" w:rsidP="00905B79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</w:p>
    <w:p w:rsidR="00E555B8" w:rsidRDefault="00E555B8" w:rsidP="00905B79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  <w:bookmarkStart w:id="1" w:name="_GoBack"/>
      <w:bookmarkEnd w:id="1"/>
    </w:p>
    <w:p w:rsidR="00E555B8" w:rsidRDefault="00E555B8" w:rsidP="007461F1">
      <w:pPr>
        <w:pStyle w:val="NoSpacing"/>
        <w:spacing w:line="360" w:lineRule="auto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  <w:cs/>
        </w:rPr>
        <w:t>สรุป</w:t>
      </w:r>
      <w:r w:rsidRPr="00096BB0">
        <w:rPr>
          <w:rFonts w:ascii="Tahoma" w:hAnsi="Tahoma" w:cs="Tahoma"/>
          <w:b/>
          <w:bCs/>
          <w:szCs w:val="22"/>
          <w:cs/>
        </w:rPr>
        <w:t>ผลการสำรวจพฤติกรรมเสี่ยงโรคไม่ติดต่อและการบาดเจ็บ  ระหว่างการสำรวจ</w:t>
      </w:r>
      <w:r>
        <w:rPr>
          <w:rFonts w:ascii="Tahoma" w:hAnsi="Tahoma" w:cs="Tahoma"/>
          <w:b/>
          <w:bCs/>
          <w:szCs w:val="22"/>
          <w:cs/>
        </w:rPr>
        <w:t xml:space="preserve">               </w:t>
      </w:r>
      <w:r w:rsidRPr="00096BB0">
        <w:rPr>
          <w:rFonts w:ascii="Tahoma" w:hAnsi="Tahoma" w:cs="Tahoma"/>
          <w:b/>
          <w:bCs/>
          <w:szCs w:val="22"/>
          <w:cs/>
        </w:rPr>
        <w:t>ในปี พ.ศ.</w:t>
      </w:r>
      <w:r w:rsidRPr="00096BB0">
        <w:rPr>
          <w:rFonts w:ascii="Tahoma" w:hAnsi="Tahoma" w:cs="Tahoma"/>
          <w:b/>
          <w:bCs/>
          <w:szCs w:val="22"/>
        </w:rPr>
        <w:t xml:space="preserve">2547, 2548, 2550 </w:t>
      </w:r>
      <w:r w:rsidRPr="00096BB0">
        <w:rPr>
          <w:rFonts w:ascii="Tahoma" w:hAnsi="Tahoma" w:cs="Tahoma"/>
          <w:b/>
          <w:bCs/>
          <w:szCs w:val="22"/>
          <w:cs/>
        </w:rPr>
        <w:t xml:space="preserve">และ </w:t>
      </w:r>
      <w:r w:rsidRPr="00096BB0">
        <w:rPr>
          <w:rFonts w:ascii="Tahoma" w:hAnsi="Tahoma" w:cs="Tahoma"/>
          <w:b/>
          <w:bCs/>
          <w:szCs w:val="22"/>
        </w:rPr>
        <w:t>2553</w:t>
      </w:r>
    </w:p>
    <w:p w:rsidR="00E555B8" w:rsidRDefault="00E555B8" w:rsidP="00E04649">
      <w:pPr>
        <w:pStyle w:val="NoSpacing"/>
        <w:spacing w:line="360" w:lineRule="auto"/>
        <w:jc w:val="thaiDistribute"/>
        <w:rPr>
          <w:rFonts w:ascii="Tahoma" w:hAnsi="Tahoma" w:cs="Tahoma"/>
          <w:szCs w:val="22"/>
        </w:rPr>
      </w:pPr>
      <w:r w:rsidRPr="00AB674C">
        <w:rPr>
          <w:szCs w:val="22"/>
          <w:cs/>
        </w:rPr>
        <w:tab/>
      </w:r>
      <w:r w:rsidRPr="00AB674C">
        <w:rPr>
          <w:rFonts w:ascii="Tahoma" w:hAnsi="Tahoma" w:cs="Tahoma"/>
          <w:szCs w:val="22"/>
          <w:cs/>
        </w:rPr>
        <w:t xml:space="preserve">การสำรวจพฤติกรรมเสี่ยงโรคไม่ติดต่อและการบาดเจ็บใน </w:t>
      </w:r>
      <w:r w:rsidRPr="00AB674C">
        <w:rPr>
          <w:rFonts w:ascii="Tahoma" w:hAnsi="Tahoma" w:cs="Tahoma"/>
          <w:szCs w:val="22"/>
        </w:rPr>
        <w:t xml:space="preserve">4 </w:t>
      </w:r>
      <w:r w:rsidRPr="00AB674C">
        <w:rPr>
          <w:rFonts w:ascii="Tahoma" w:hAnsi="Tahoma" w:cs="Tahoma"/>
          <w:szCs w:val="22"/>
          <w:cs/>
        </w:rPr>
        <w:t>ครั้งที่ผ่านมา พบการเพิ่มขึ้นของภาวะอ้วน</w:t>
      </w:r>
      <w:r>
        <w:rPr>
          <w:rFonts w:ascii="Tahoma" w:hAnsi="Tahoma" w:cs="Tahoma"/>
          <w:szCs w:val="22"/>
          <w:cs/>
        </w:rPr>
        <w:t xml:space="preserve">และการลดลงของการออกกำลังกายในประชากรไทยอายุ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 xml:space="preserve">ปี ในขณะเดียวการรับประทานผักและผลไม้มีแนวโน้มลดลง โดยประชากรไทยอายุ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 xml:space="preserve">ปี มีความรู้เกี่ยวกับการป้องกันควบคุมโรคหัวใจหลอดเลือดและเบาหวานอยู่ที่ร้อยละ </w:t>
      </w:r>
      <w:r>
        <w:rPr>
          <w:rFonts w:ascii="Tahoma" w:hAnsi="Tahoma" w:cs="Tahoma"/>
          <w:szCs w:val="22"/>
        </w:rPr>
        <w:t xml:space="preserve">65.1 </w:t>
      </w:r>
      <w:r>
        <w:rPr>
          <w:rFonts w:ascii="Tahoma" w:hAnsi="Tahoma" w:cs="Tahoma"/>
          <w:szCs w:val="22"/>
          <w:cs/>
        </w:rPr>
        <w:t>ในปี พ.ศ.</w:t>
      </w:r>
      <w:r>
        <w:rPr>
          <w:rFonts w:ascii="Tahoma" w:hAnsi="Tahoma" w:cs="Tahoma"/>
          <w:szCs w:val="22"/>
        </w:rPr>
        <w:t xml:space="preserve">2553 </w:t>
      </w:r>
      <w:r>
        <w:rPr>
          <w:rFonts w:ascii="Tahoma" w:hAnsi="Tahoma" w:cs="Tahoma"/>
          <w:szCs w:val="22"/>
          <w:cs/>
        </w:rPr>
        <w:t>และแม้ว่าการสำรวจในปี พ.ศ.</w:t>
      </w:r>
      <w:r>
        <w:rPr>
          <w:rFonts w:ascii="Tahoma" w:hAnsi="Tahoma" w:cs="Tahoma"/>
          <w:szCs w:val="22"/>
        </w:rPr>
        <w:t xml:space="preserve">2553 </w:t>
      </w:r>
      <w:r>
        <w:rPr>
          <w:rFonts w:ascii="Tahoma" w:hAnsi="Tahoma" w:cs="Tahoma"/>
          <w:szCs w:val="22"/>
          <w:cs/>
        </w:rPr>
        <w:t>พบว่าประชากรไทยมีแนวโน้มลดลงของพฤติกรรมการสูบบุหรี่และการดื่มเครื่องดื่มแอลกอฮอล์ แต่พฤติกรรมการดื่มอย่างหนักที่ส่งผลต่อระบบหลอดเลือดหัวใจมีร้อยละของการดื่มเพิ่มขึ้นอย่างมีนัยสำคัญทางสถิติ</w:t>
      </w:r>
    </w:p>
    <w:p w:rsidR="00E555B8" w:rsidRDefault="00E555B8" w:rsidP="00E04649">
      <w:pPr>
        <w:spacing w:line="360" w:lineRule="auto"/>
        <w:jc w:val="thaiDistribute"/>
        <w:rPr>
          <w:rFonts w:ascii="Tahoma" w:hAnsi="Tahoma" w:cs="Tahoma"/>
          <w:szCs w:val="22"/>
        </w:rPr>
      </w:pPr>
      <w:r w:rsidRPr="00E04649">
        <w:rPr>
          <w:rFonts w:ascii="Tahoma" w:hAnsi="Tahoma" w:cs="Tahoma"/>
          <w:szCs w:val="22"/>
        </w:rPr>
        <w:tab/>
      </w:r>
      <w:r w:rsidRPr="00E04649">
        <w:rPr>
          <w:rFonts w:ascii="Tahoma" w:hAnsi="Tahoma" w:cs="Tahoma"/>
          <w:szCs w:val="22"/>
          <w:cs/>
        </w:rPr>
        <w:t>การเข้าสู่บริการการคัดกรองโรค</w:t>
      </w:r>
      <w:r>
        <w:rPr>
          <w:rFonts w:ascii="Tahoma" w:hAnsi="Tahoma" w:cs="Tahoma"/>
          <w:szCs w:val="22"/>
          <w:cs/>
        </w:rPr>
        <w:t xml:space="preserve">เบาหวาน ความดันโลหิตสูง และมะเร็งปากมดลูก </w:t>
      </w:r>
      <w:r w:rsidRPr="00E04649">
        <w:rPr>
          <w:rFonts w:ascii="Tahoma" w:hAnsi="Tahoma" w:cs="Tahoma"/>
          <w:szCs w:val="22"/>
          <w:cs/>
        </w:rPr>
        <w:t>ตามการจัดบริการของหน่วยงานสุขภาพต่างๆ</w:t>
      </w:r>
      <w:r>
        <w:rPr>
          <w:rFonts w:ascii="Tahoma" w:hAnsi="Tahoma" w:cs="Tahoma"/>
          <w:szCs w:val="22"/>
          <w:cs/>
        </w:rPr>
        <w:t xml:space="preserve"> จาก</w:t>
      </w:r>
      <w:r w:rsidRPr="00AB674C">
        <w:rPr>
          <w:rFonts w:ascii="Tahoma" w:hAnsi="Tahoma" w:cs="Tahoma"/>
          <w:szCs w:val="22"/>
          <w:cs/>
        </w:rPr>
        <w:t>สำรวจพฤติกรรมเสี่ยงโรคไม่ติดต่อและการบาดเจ็บ</w:t>
      </w:r>
      <w:r>
        <w:rPr>
          <w:rFonts w:ascii="Tahoma" w:hAnsi="Tahoma" w:cs="Tahoma"/>
          <w:szCs w:val="22"/>
          <w:cs/>
        </w:rPr>
        <w:t xml:space="preserve">ทั้ง </w:t>
      </w:r>
      <w:r w:rsidRPr="00AB674C">
        <w:rPr>
          <w:rFonts w:ascii="Tahoma" w:hAnsi="Tahoma" w:cs="Tahoma"/>
          <w:szCs w:val="22"/>
        </w:rPr>
        <w:t xml:space="preserve">4 </w:t>
      </w:r>
      <w:r w:rsidRPr="00AB674C">
        <w:rPr>
          <w:rFonts w:ascii="Tahoma" w:hAnsi="Tahoma" w:cs="Tahoma"/>
          <w:szCs w:val="22"/>
          <w:cs/>
        </w:rPr>
        <w:t>ครั้งที่ผ่านมา</w:t>
      </w:r>
      <w:r>
        <w:rPr>
          <w:rFonts w:ascii="Tahoma" w:hAnsi="Tahoma" w:cs="Tahoma"/>
          <w:szCs w:val="22"/>
          <w:cs/>
        </w:rPr>
        <w:t xml:space="preserve"> พบว่าประชากรไทยอายุ </w:t>
      </w:r>
      <w:r>
        <w:rPr>
          <w:rFonts w:ascii="Tahoma" w:hAnsi="Tahoma" w:cs="Tahoma"/>
          <w:szCs w:val="22"/>
        </w:rPr>
        <w:t xml:space="preserve">15-74 </w:t>
      </w:r>
      <w:r>
        <w:rPr>
          <w:rFonts w:ascii="Tahoma" w:hAnsi="Tahoma" w:cs="Tahoma"/>
          <w:szCs w:val="22"/>
          <w:cs/>
        </w:rPr>
        <w:t>ปี เข้าสู่บริการการคัดกรองเพิ่มขึ้น โดยเฉพาะอย่างยิ่งการคัดกรองเบาหวานและการคัดกรองมะเร็งปากมดลูก</w:t>
      </w:r>
    </w:p>
    <w:p w:rsidR="00E555B8" w:rsidRPr="00AB674C" w:rsidRDefault="00E555B8" w:rsidP="00E04649">
      <w:pPr>
        <w:pStyle w:val="NoSpacing"/>
        <w:spacing w:line="360" w:lineRule="auto"/>
        <w:jc w:val="thaiDistribute"/>
        <w:rPr>
          <w:rFonts w:ascii="Tahoma" w:hAnsi="Tahoma" w:cs="Tahoma"/>
          <w:szCs w:val="22"/>
          <w:cs/>
        </w:rPr>
      </w:pPr>
    </w:p>
    <w:sectPr w:rsidR="00E555B8" w:rsidRPr="00AB674C" w:rsidSect="007351B9">
      <w:headerReference w:type="default" r:id="rId16"/>
      <w:pgSz w:w="11907" w:h="16840" w:code="9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B8" w:rsidRDefault="00E555B8">
      <w:r>
        <w:separator/>
      </w:r>
    </w:p>
    <w:p w:rsidR="00E555B8" w:rsidRDefault="00E555B8"/>
  </w:endnote>
  <w:endnote w:type="continuationSeparator" w:id="0">
    <w:p w:rsidR="00E555B8" w:rsidRDefault="00E555B8">
      <w:r>
        <w:continuationSeparator/>
      </w:r>
    </w:p>
    <w:p w:rsidR="00E555B8" w:rsidRDefault="00E555B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B8" w:rsidRDefault="00E555B8">
      <w:r>
        <w:separator/>
      </w:r>
    </w:p>
    <w:p w:rsidR="00E555B8" w:rsidRDefault="00E555B8"/>
  </w:footnote>
  <w:footnote w:type="continuationSeparator" w:id="0">
    <w:p w:rsidR="00E555B8" w:rsidRDefault="00E555B8">
      <w:r>
        <w:continuationSeparator/>
      </w:r>
    </w:p>
    <w:p w:rsidR="00E555B8" w:rsidRDefault="00E555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B8" w:rsidRDefault="00E555B8">
    <w:pPr>
      <w:pStyle w:val="Header"/>
      <w:jc w:val="right"/>
    </w:pPr>
    <w:fldSimple w:instr="PAGE   \* MERGEFORMAT">
      <w:r w:rsidRPr="007351B9">
        <w:rPr>
          <w:rFonts w:cs="Calibri"/>
          <w:noProof/>
          <w:szCs w:val="22"/>
          <w:lang w:val="th-TH"/>
        </w:rPr>
        <w:t>10</w:t>
      </w:r>
    </w:fldSimple>
  </w:p>
  <w:p w:rsidR="00E555B8" w:rsidRDefault="00E555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676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00048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19E3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0B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1B61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3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C6BD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0AC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C87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6CC2"/>
    <w:multiLevelType w:val="hybridMultilevel"/>
    <w:tmpl w:val="5C964F6E"/>
    <w:lvl w:ilvl="0" w:tplc="DAE4E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8396CDD"/>
    <w:multiLevelType w:val="hybridMultilevel"/>
    <w:tmpl w:val="AED2468A"/>
    <w:lvl w:ilvl="0" w:tplc="38DEFD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526B74"/>
    <w:multiLevelType w:val="hybridMultilevel"/>
    <w:tmpl w:val="E1EEF2AA"/>
    <w:lvl w:ilvl="0" w:tplc="590A4F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45631E"/>
    <w:multiLevelType w:val="hybridMultilevel"/>
    <w:tmpl w:val="E1F89E7C"/>
    <w:lvl w:ilvl="0" w:tplc="967C9E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8D1E76"/>
    <w:multiLevelType w:val="hybridMultilevel"/>
    <w:tmpl w:val="492A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40DC1"/>
    <w:multiLevelType w:val="hybridMultilevel"/>
    <w:tmpl w:val="48963712"/>
    <w:lvl w:ilvl="0" w:tplc="FA5EB49C">
      <w:start w:val="1"/>
      <w:numFmt w:val="decimal"/>
      <w:lvlText w:val="%1."/>
      <w:lvlJc w:val="left"/>
      <w:pPr>
        <w:ind w:left="720" w:hanging="360"/>
      </w:pPr>
      <w:rPr>
        <w:rFonts w:ascii="BrowalliaUPC" w:hAnsi="BrowalliaUP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B3710"/>
    <w:multiLevelType w:val="hybridMultilevel"/>
    <w:tmpl w:val="754E9D9A"/>
    <w:lvl w:ilvl="0" w:tplc="86A0531A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DD4334"/>
    <w:multiLevelType w:val="hybridMultilevel"/>
    <w:tmpl w:val="4F5015DA"/>
    <w:lvl w:ilvl="0" w:tplc="8ACAF5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B2532"/>
    <w:multiLevelType w:val="hybridMultilevel"/>
    <w:tmpl w:val="C9E031FC"/>
    <w:lvl w:ilvl="0" w:tplc="4EC69C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D23B80"/>
    <w:multiLevelType w:val="hybridMultilevel"/>
    <w:tmpl w:val="872AFD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616217"/>
    <w:multiLevelType w:val="hybridMultilevel"/>
    <w:tmpl w:val="FB301D92"/>
    <w:lvl w:ilvl="0" w:tplc="7E864E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19"/>
  </w:num>
  <w:num w:numId="16">
    <w:abstractNumId w:val="10"/>
  </w:num>
  <w:num w:numId="17">
    <w:abstractNumId w:val="20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BBD"/>
    <w:rsid w:val="00001E05"/>
    <w:rsid w:val="000269C7"/>
    <w:rsid w:val="00041140"/>
    <w:rsid w:val="00042DB8"/>
    <w:rsid w:val="0005175D"/>
    <w:rsid w:val="000604F6"/>
    <w:rsid w:val="00067562"/>
    <w:rsid w:val="00073684"/>
    <w:rsid w:val="0007410A"/>
    <w:rsid w:val="00096BB0"/>
    <w:rsid w:val="000D3512"/>
    <w:rsid w:val="000D52DF"/>
    <w:rsid w:val="000D72F6"/>
    <w:rsid w:val="000E4765"/>
    <w:rsid w:val="000F58E3"/>
    <w:rsid w:val="0012161F"/>
    <w:rsid w:val="00123A10"/>
    <w:rsid w:val="00127B8D"/>
    <w:rsid w:val="001331C5"/>
    <w:rsid w:val="001343F9"/>
    <w:rsid w:val="00147AFD"/>
    <w:rsid w:val="0016554D"/>
    <w:rsid w:val="0017201B"/>
    <w:rsid w:val="001816CE"/>
    <w:rsid w:val="001E1AA3"/>
    <w:rsid w:val="001E249D"/>
    <w:rsid w:val="001F405E"/>
    <w:rsid w:val="002016C2"/>
    <w:rsid w:val="00205496"/>
    <w:rsid w:val="002175E4"/>
    <w:rsid w:val="002203AC"/>
    <w:rsid w:val="002345EA"/>
    <w:rsid w:val="00245EB1"/>
    <w:rsid w:val="00252F7F"/>
    <w:rsid w:val="00256937"/>
    <w:rsid w:val="002629E8"/>
    <w:rsid w:val="002647E8"/>
    <w:rsid w:val="0026755A"/>
    <w:rsid w:val="002A358A"/>
    <w:rsid w:val="002A3EE2"/>
    <w:rsid w:val="002C04B4"/>
    <w:rsid w:val="002D0C3F"/>
    <w:rsid w:val="002E2636"/>
    <w:rsid w:val="002F1689"/>
    <w:rsid w:val="0031260C"/>
    <w:rsid w:val="00314B0C"/>
    <w:rsid w:val="003202AE"/>
    <w:rsid w:val="00323F10"/>
    <w:rsid w:val="00325694"/>
    <w:rsid w:val="00356147"/>
    <w:rsid w:val="00366325"/>
    <w:rsid w:val="003939D6"/>
    <w:rsid w:val="003B23ED"/>
    <w:rsid w:val="003E2F3F"/>
    <w:rsid w:val="003E7274"/>
    <w:rsid w:val="003F7397"/>
    <w:rsid w:val="00403279"/>
    <w:rsid w:val="0041000E"/>
    <w:rsid w:val="00410AF4"/>
    <w:rsid w:val="0041101F"/>
    <w:rsid w:val="00417970"/>
    <w:rsid w:val="00440737"/>
    <w:rsid w:val="00440F7A"/>
    <w:rsid w:val="00453044"/>
    <w:rsid w:val="004711AD"/>
    <w:rsid w:val="004745FD"/>
    <w:rsid w:val="0047707C"/>
    <w:rsid w:val="00487E56"/>
    <w:rsid w:val="004954A9"/>
    <w:rsid w:val="004C0ADD"/>
    <w:rsid w:val="004F160E"/>
    <w:rsid w:val="00516CDF"/>
    <w:rsid w:val="00550E39"/>
    <w:rsid w:val="00575566"/>
    <w:rsid w:val="0057559E"/>
    <w:rsid w:val="0059232B"/>
    <w:rsid w:val="005A7609"/>
    <w:rsid w:val="005C47A4"/>
    <w:rsid w:val="005F425D"/>
    <w:rsid w:val="00602401"/>
    <w:rsid w:val="00612FF4"/>
    <w:rsid w:val="00614E06"/>
    <w:rsid w:val="00616D07"/>
    <w:rsid w:val="0063328E"/>
    <w:rsid w:val="00641FDC"/>
    <w:rsid w:val="006551B2"/>
    <w:rsid w:val="00657D81"/>
    <w:rsid w:val="00664C4B"/>
    <w:rsid w:val="00671666"/>
    <w:rsid w:val="006A2948"/>
    <w:rsid w:val="006B7950"/>
    <w:rsid w:val="006D0FA8"/>
    <w:rsid w:val="006D358A"/>
    <w:rsid w:val="006D4488"/>
    <w:rsid w:val="00711562"/>
    <w:rsid w:val="007160D0"/>
    <w:rsid w:val="00717468"/>
    <w:rsid w:val="00723996"/>
    <w:rsid w:val="007351B9"/>
    <w:rsid w:val="007461F1"/>
    <w:rsid w:val="00762B05"/>
    <w:rsid w:val="007873BD"/>
    <w:rsid w:val="00792342"/>
    <w:rsid w:val="007A293D"/>
    <w:rsid w:val="007B5CF2"/>
    <w:rsid w:val="008006B4"/>
    <w:rsid w:val="008200DA"/>
    <w:rsid w:val="0082717B"/>
    <w:rsid w:val="00827E90"/>
    <w:rsid w:val="00856EB8"/>
    <w:rsid w:val="008900EF"/>
    <w:rsid w:val="00892FA2"/>
    <w:rsid w:val="008A2FAB"/>
    <w:rsid w:val="008C423F"/>
    <w:rsid w:val="008E6E0E"/>
    <w:rsid w:val="009033CF"/>
    <w:rsid w:val="00905B79"/>
    <w:rsid w:val="00907F9E"/>
    <w:rsid w:val="009101EC"/>
    <w:rsid w:val="00917E0F"/>
    <w:rsid w:val="009205B4"/>
    <w:rsid w:val="00947863"/>
    <w:rsid w:val="0095643C"/>
    <w:rsid w:val="00970534"/>
    <w:rsid w:val="009908F8"/>
    <w:rsid w:val="009A03B2"/>
    <w:rsid w:val="009A0EC7"/>
    <w:rsid w:val="009A1D86"/>
    <w:rsid w:val="009B2D0D"/>
    <w:rsid w:val="009B7196"/>
    <w:rsid w:val="009B7BE7"/>
    <w:rsid w:val="009D5E89"/>
    <w:rsid w:val="009E2BEE"/>
    <w:rsid w:val="009E7F6B"/>
    <w:rsid w:val="00A0233E"/>
    <w:rsid w:val="00A15870"/>
    <w:rsid w:val="00A32187"/>
    <w:rsid w:val="00A47323"/>
    <w:rsid w:val="00A53F10"/>
    <w:rsid w:val="00A67B35"/>
    <w:rsid w:val="00A72FE5"/>
    <w:rsid w:val="00A8371C"/>
    <w:rsid w:val="00A95607"/>
    <w:rsid w:val="00A95D2B"/>
    <w:rsid w:val="00AA409C"/>
    <w:rsid w:val="00AB32BF"/>
    <w:rsid w:val="00AB674C"/>
    <w:rsid w:val="00AC00DE"/>
    <w:rsid w:val="00AC63D4"/>
    <w:rsid w:val="00AC70FF"/>
    <w:rsid w:val="00AF074F"/>
    <w:rsid w:val="00B00BFE"/>
    <w:rsid w:val="00B03659"/>
    <w:rsid w:val="00B20D6D"/>
    <w:rsid w:val="00B21A42"/>
    <w:rsid w:val="00B304DB"/>
    <w:rsid w:val="00B503F7"/>
    <w:rsid w:val="00B57152"/>
    <w:rsid w:val="00B659CB"/>
    <w:rsid w:val="00B70649"/>
    <w:rsid w:val="00B738F0"/>
    <w:rsid w:val="00B753CA"/>
    <w:rsid w:val="00B80795"/>
    <w:rsid w:val="00B85540"/>
    <w:rsid w:val="00B917B3"/>
    <w:rsid w:val="00BB3E37"/>
    <w:rsid w:val="00BC1D90"/>
    <w:rsid w:val="00BC4B9F"/>
    <w:rsid w:val="00BD4BBA"/>
    <w:rsid w:val="00BF44D4"/>
    <w:rsid w:val="00C2394E"/>
    <w:rsid w:val="00C24922"/>
    <w:rsid w:val="00C310EE"/>
    <w:rsid w:val="00C44538"/>
    <w:rsid w:val="00C44F69"/>
    <w:rsid w:val="00C50194"/>
    <w:rsid w:val="00C83CCD"/>
    <w:rsid w:val="00C93705"/>
    <w:rsid w:val="00CA0DD4"/>
    <w:rsid w:val="00CD47DE"/>
    <w:rsid w:val="00CD6854"/>
    <w:rsid w:val="00CF00FC"/>
    <w:rsid w:val="00CF4FC9"/>
    <w:rsid w:val="00D06D45"/>
    <w:rsid w:val="00D21223"/>
    <w:rsid w:val="00D37A9A"/>
    <w:rsid w:val="00D43931"/>
    <w:rsid w:val="00D61716"/>
    <w:rsid w:val="00D81B27"/>
    <w:rsid w:val="00DA606A"/>
    <w:rsid w:val="00DB11C1"/>
    <w:rsid w:val="00DC7138"/>
    <w:rsid w:val="00DD31F2"/>
    <w:rsid w:val="00DE4D1D"/>
    <w:rsid w:val="00DF006E"/>
    <w:rsid w:val="00DF3B9B"/>
    <w:rsid w:val="00DF62A1"/>
    <w:rsid w:val="00E010CC"/>
    <w:rsid w:val="00E04649"/>
    <w:rsid w:val="00E209F2"/>
    <w:rsid w:val="00E229B5"/>
    <w:rsid w:val="00E37EB3"/>
    <w:rsid w:val="00E46237"/>
    <w:rsid w:val="00E555B8"/>
    <w:rsid w:val="00E55CEE"/>
    <w:rsid w:val="00E64EE0"/>
    <w:rsid w:val="00E853EF"/>
    <w:rsid w:val="00E94338"/>
    <w:rsid w:val="00EA3649"/>
    <w:rsid w:val="00EB0221"/>
    <w:rsid w:val="00EC1AF0"/>
    <w:rsid w:val="00EC460D"/>
    <w:rsid w:val="00EC4D7E"/>
    <w:rsid w:val="00F13D77"/>
    <w:rsid w:val="00F15692"/>
    <w:rsid w:val="00F3522B"/>
    <w:rsid w:val="00F37BBD"/>
    <w:rsid w:val="00F510B6"/>
    <w:rsid w:val="00F521D0"/>
    <w:rsid w:val="00F60420"/>
    <w:rsid w:val="00F6055A"/>
    <w:rsid w:val="00F8106D"/>
    <w:rsid w:val="00F9188A"/>
    <w:rsid w:val="00F9218C"/>
    <w:rsid w:val="00F93762"/>
    <w:rsid w:val="00FA42D4"/>
    <w:rsid w:val="00FA5116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52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2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eastAsia="ko-K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52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52DF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52DF"/>
    <w:rPr>
      <w:rFonts w:ascii="Cambria" w:hAnsi="Cambria"/>
      <w:b/>
      <w:kern w:val="32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52DF"/>
    <w:rPr>
      <w:rFonts w:ascii="Cambria" w:hAnsi="Cambria"/>
      <w:b/>
      <w:i/>
      <w:sz w:val="3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52DF"/>
    <w:rPr>
      <w:rFonts w:ascii="Cambria" w:hAnsi="Cambria"/>
      <w:b/>
      <w:sz w:val="33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52DF"/>
    <w:rPr>
      <w:rFonts w:ascii="Calibri" w:hAnsi="Calibri"/>
      <w:b/>
      <w:sz w:val="35"/>
    </w:rPr>
  </w:style>
  <w:style w:type="character" w:styleId="PageNumber">
    <w:name w:val="page number"/>
    <w:basedOn w:val="DefaultParagraphFont"/>
    <w:uiPriority w:val="99"/>
    <w:rsid w:val="000D351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E2636"/>
    <w:pPr>
      <w:spacing w:after="0" w:line="240" w:lineRule="auto"/>
      <w:jc w:val="both"/>
    </w:pPr>
    <w:rPr>
      <w:rFonts w:ascii="BrowalliaUPC" w:hAnsi="BrowalliaUPC"/>
      <w:sz w:val="32"/>
      <w:szCs w:val="32"/>
      <w:lang w:eastAsia="th-TH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2636"/>
    <w:rPr>
      <w:rFonts w:ascii="BrowalliaUPC" w:eastAsia="Times New Roman" w:hAnsi="BrowalliaUPC"/>
      <w:snapToGrid w:val="0"/>
      <w:sz w:val="32"/>
      <w:lang w:eastAsia="th-TH" w:bidi="th-TH"/>
    </w:rPr>
  </w:style>
  <w:style w:type="paragraph" w:styleId="Footer">
    <w:name w:val="footer"/>
    <w:basedOn w:val="Normal"/>
    <w:link w:val="FooterChar"/>
    <w:uiPriority w:val="99"/>
    <w:rsid w:val="002C04B4"/>
    <w:pPr>
      <w:tabs>
        <w:tab w:val="center" w:pos="4153"/>
        <w:tab w:val="right" w:pos="8306"/>
      </w:tabs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260C"/>
    <w:rPr>
      <w:sz w:val="28"/>
    </w:rPr>
  </w:style>
  <w:style w:type="table" w:styleId="TableGrid">
    <w:name w:val="Table Grid"/>
    <w:basedOn w:val="TableNormal"/>
    <w:uiPriority w:val="99"/>
    <w:rsid w:val="00A8371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6325"/>
    <w:pPr>
      <w:tabs>
        <w:tab w:val="center" w:pos="4513"/>
        <w:tab w:val="right" w:pos="9026"/>
      </w:tabs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6325"/>
    <w:rPr>
      <w:sz w:val="28"/>
    </w:rPr>
  </w:style>
  <w:style w:type="paragraph" w:styleId="NoSpacing">
    <w:name w:val="No Spacing"/>
    <w:uiPriority w:val="99"/>
    <w:qFormat/>
    <w:rsid w:val="000D52DF"/>
  </w:style>
  <w:style w:type="paragraph" w:styleId="ListParagraph">
    <w:name w:val="List Paragraph"/>
    <w:basedOn w:val="Normal"/>
    <w:uiPriority w:val="99"/>
    <w:qFormat/>
    <w:rsid w:val="000D52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3F10"/>
    <w:pPr>
      <w:spacing w:after="0" w:line="240" w:lineRule="auto"/>
    </w:pPr>
    <w:rPr>
      <w:rFonts w:ascii="Tahoma" w:hAnsi="Tahoma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F1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10</Pages>
  <Words>1881</Words>
  <Characters>10724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การเฝ้าระวังพฤติกรรมเสี่ยงโรคไม่ติดต่อและการบาดเจ็บ</dc:title>
  <dc:subject/>
  <dc:creator>FUJITSU</dc:creator>
  <cp:keywords/>
  <dc:description/>
  <cp:lastModifiedBy>แมว</cp:lastModifiedBy>
  <cp:revision>3</cp:revision>
  <cp:lastPrinted>2012-03-05T08:53:00Z</cp:lastPrinted>
  <dcterms:created xsi:type="dcterms:W3CDTF">2012-03-11T14:33:00Z</dcterms:created>
  <dcterms:modified xsi:type="dcterms:W3CDTF">2012-03-20T02:38:00Z</dcterms:modified>
</cp:coreProperties>
</file>