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80" w:rsidRPr="00732865" w:rsidRDefault="00315234" w:rsidP="007328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</w:t>
      </w:r>
      <w:r w:rsidR="00516282" w:rsidRPr="00732865">
        <w:rPr>
          <w:rFonts w:ascii="TH SarabunPSK" w:hAnsi="TH SarabunPSK" w:cs="TH SarabunPSK"/>
          <w:b/>
          <w:bCs/>
          <w:sz w:val="32"/>
          <w:szCs w:val="32"/>
          <w:cs/>
        </w:rPr>
        <w:t>อัตราตาย</w:t>
      </w:r>
      <w:r w:rsidR="00732865" w:rsidRPr="00732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จากการถูกทำร้ายต่อประชากรแสนคน </w:t>
      </w:r>
      <w:r w:rsidR="00516282" w:rsidRPr="00732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  <w:r w:rsidR="005D07A3">
        <w:rPr>
          <w:rFonts w:ascii="TH SarabunPSK" w:hAnsi="TH SarabunPSK" w:cs="TH SarabunPSK"/>
          <w:b/>
          <w:bCs/>
          <w:sz w:val="32"/>
          <w:szCs w:val="32"/>
        </w:rPr>
        <w:t>2551 -2556</w:t>
      </w:r>
      <w:r w:rsidR="007B41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4108" w:rsidRPr="00732865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จำแนกตามสำนักงานป้องกันควบคุมโรค</w:t>
      </w:r>
      <w:r w:rsidR="00414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414289">
        <w:rPr>
          <w:rFonts w:ascii="TH SarabunPSK" w:hAnsi="TH SarabunPSK" w:cs="TH SarabunPSK" w:hint="cs"/>
          <w:b/>
          <w:bCs/>
          <w:sz w:val="32"/>
          <w:szCs w:val="32"/>
          <w:cs/>
        </w:rPr>
        <w:t>สคร</w:t>
      </w:r>
      <w:proofErr w:type="spellEnd"/>
      <w:r w:rsidR="00414289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  <w:r w:rsidR="00744B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4108" w:rsidRPr="00732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B4108" w:rsidRPr="00732865">
        <w:rPr>
          <w:rFonts w:ascii="TH SarabunPSK" w:hAnsi="TH SarabunPSK" w:cs="TH SarabunPSK"/>
          <w:b/>
          <w:bCs/>
          <w:sz w:val="32"/>
          <w:szCs w:val="32"/>
        </w:rPr>
        <w:t>1 – 12</w:t>
      </w:r>
    </w:p>
    <w:tbl>
      <w:tblPr>
        <w:tblStyle w:val="a3"/>
        <w:tblW w:w="1499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7360E" w:rsidRPr="00516282" w:rsidTr="00F7360E">
        <w:tc>
          <w:tcPr>
            <w:tcW w:w="675" w:type="dxa"/>
            <w:vMerge w:val="restart"/>
            <w:shd w:val="clear" w:color="auto" w:fill="FFFA9F"/>
          </w:tcPr>
          <w:bookmarkEnd w:id="0"/>
          <w:p w:rsidR="005D07A3" w:rsidRPr="00516282" w:rsidRDefault="005D07A3" w:rsidP="00414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FFFA9F"/>
            <w:vAlign w:val="center"/>
          </w:tcPr>
          <w:p w:rsidR="005D07A3" w:rsidRPr="00516282" w:rsidRDefault="005D07A3" w:rsidP="0041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จังหวัด/พื้นที่รับผิดชอบ</w:t>
            </w:r>
          </w:p>
        </w:tc>
        <w:tc>
          <w:tcPr>
            <w:tcW w:w="1701" w:type="dxa"/>
            <w:gridSpan w:val="2"/>
            <w:shd w:val="clear" w:color="auto" w:fill="FFFA9F"/>
          </w:tcPr>
          <w:p w:rsidR="005D07A3" w:rsidRPr="00962EE4" w:rsidRDefault="005D07A3" w:rsidP="006E62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EE4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1701" w:type="dxa"/>
            <w:gridSpan w:val="2"/>
            <w:shd w:val="clear" w:color="auto" w:fill="FFFA9F"/>
          </w:tcPr>
          <w:p w:rsidR="005D07A3" w:rsidRPr="00962EE4" w:rsidRDefault="005D07A3" w:rsidP="0051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62EE4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</w:tc>
        <w:tc>
          <w:tcPr>
            <w:tcW w:w="1701" w:type="dxa"/>
            <w:gridSpan w:val="2"/>
            <w:shd w:val="clear" w:color="auto" w:fill="FFFA9F"/>
          </w:tcPr>
          <w:p w:rsidR="005D07A3" w:rsidRPr="00962EE4" w:rsidRDefault="005D07A3" w:rsidP="0051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62EE4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1701" w:type="dxa"/>
            <w:gridSpan w:val="2"/>
            <w:shd w:val="clear" w:color="auto" w:fill="FFFA9F"/>
          </w:tcPr>
          <w:p w:rsidR="005D07A3" w:rsidRPr="00962EE4" w:rsidRDefault="005D07A3" w:rsidP="0051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62EE4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701" w:type="dxa"/>
            <w:gridSpan w:val="2"/>
            <w:shd w:val="clear" w:color="auto" w:fill="FFFA9F"/>
          </w:tcPr>
          <w:p w:rsidR="005D07A3" w:rsidRPr="00962EE4" w:rsidRDefault="005D07A3" w:rsidP="0051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62EE4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701" w:type="dxa"/>
            <w:gridSpan w:val="2"/>
            <w:shd w:val="clear" w:color="auto" w:fill="FFFA9F"/>
          </w:tcPr>
          <w:p w:rsidR="005D07A3" w:rsidRPr="00962EE4" w:rsidRDefault="005D07A3" w:rsidP="005162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</w:tr>
      <w:tr w:rsidR="005D07A3" w:rsidRPr="00516282" w:rsidTr="00F7360E">
        <w:tc>
          <w:tcPr>
            <w:tcW w:w="675" w:type="dxa"/>
            <w:vMerge/>
            <w:shd w:val="clear" w:color="auto" w:fill="FFFA9F"/>
          </w:tcPr>
          <w:p w:rsidR="005D07A3" w:rsidRPr="00516282" w:rsidRDefault="005D07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5D07A3" w:rsidRPr="00516282" w:rsidRDefault="005D07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FFCC5"/>
          </w:tcPr>
          <w:p w:rsidR="005D07A3" w:rsidRPr="00962EE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FFCC5"/>
          </w:tcPr>
          <w:p w:rsidR="005D07A3" w:rsidRPr="00962EE4" w:rsidRDefault="005D07A3" w:rsidP="004B63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FFCC5"/>
          </w:tcPr>
          <w:p w:rsidR="005D07A3" w:rsidRPr="00962EE4" w:rsidRDefault="005D07A3" w:rsidP="004B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</w:tr>
      <w:tr w:rsidR="005D07A3" w:rsidTr="00F7360E">
        <w:tc>
          <w:tcPr>
            <w:tcW w:w="675" w:type="dxa"/>
            <w:vMerge w:val="restart"/>
            <w:shd w:val="clear" w:color="auto" w:fill="FFFA9F"/>
          </w:tcPr>
          <w:p w:rsidR="005D07A3" w:rsidRDefault="005D07A3" w:rsidP="000339DE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D07A3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กรุงเทพมหานคร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227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2.26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227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2.10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227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227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2.34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227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Default="005D07A3" w:rsidP="00C426E5">
            <w:pPr>
              <w:jc w:val="right"/>
              <w:rPr>
                <w:b/>
                <w:bCs/>
                <w:sz w:val="24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2.36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4F074B" w:rsidRDefault="005D07A3" w:rsidP="004B63A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4F074B" w:rsidRDefault="005D07A3" w:rsidP="004B63A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2.41</w:t>
            </w:r>
          </w:p>
        </w:tc>
      </w:tr>
      <w:tr w:rsidR="005D07A3" w:rsidTr="00F7360E">
        <w:tc>
          <w:tcPr>
            <w:tcW w:w="675" w:type="dxa"/>
            <w:vMerge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นนทบุรี</w:t>
            </w:r>
            <w:r w:rsidRPr="005D07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ปทุมธานี พระนครศรีอยุธยา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156E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156E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43621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43621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D0495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D0495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2.27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2.41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อ่างทอง ลพบุรี สิงห์บุรี สระบุรี นครนายก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156E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156E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43621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43621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D0495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D0495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3.90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B218EA" w:rsidP="00440EFF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</w:t>
            </w:r>
            <w:r w:rsidR="00440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436212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ชลบุรี ระยอง จันทบุรี ตราด ฉะเชิงเทรา </w:t>
            </w:r>
          </w:p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ปราจีนบุรี สระแก้ว สมุทรปราการ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156E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156E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5.28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sz w:val="32"/>
                <w:szCs w:val="32"/>
              </w:rPr>
              <w:t>3.62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D0495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D0495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4.96</w:t>
            </w:r>
          </w:p>
        </w:tc>
      </w:tr>
      <w:tr w:rsidR="005D07A3" w:rsidTr="00F7360E">
        <w:trPr>
          <w:trHeight w:val="801"/>
        </w:trPr>
        <w:tc>
          <w:tcPr>
            <w:tcW w:w="675" w:type="dxa"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436212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ราชบุรี กาญจนบุรี สุพรรณบุรี นครปฐม เพชรบุรี</w:t>
            </w:r>
          </w:p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สมุทรสาคร สมุทรสงคราม ประจวบคีรีขันธ์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sz w:val="32"/>
                <w:szCs w:val="32"/>
              </w:rPr>
              <w:t>3.68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5.61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B35E78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B35E78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851" w:type="dxa"/>
            <w:shd w:val="clear" w:color="auto" w:fill="FFFFFF" w:themeFill="background1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B218EA" w:rsidRPr="00B218EA" w:rsidTr="00B218EA">
              <w:trPr>
                <w:trHeight w:val="43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8EA" w:rsidRPr="00B218EA" w:rsidRDefault="00B218EA" w:rsidP="00431A2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205</w:t>
                  </w:r>
                </w:p>
              </w:tc>
            </w:tr>
            <w:tr w:rsidR="00B218EA" w:rsidRPr="00B218EA" w:rsidTr="00B218EA">
              <w:trPr>
                <w:trHeight w:val="43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18EA" w:rsidRPr="00B218EA" w:rsidRDefault="00B218EA" w:rsidP="00B218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D07A3" w:rsidRPr="00C0710D" w:rsidRDefault="005D07A3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4.01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นครราชสีมา บุรีรัมย์ สุรินทร์ ชัยภูมิ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36212">
              <w:rPr>
                <w:rFonts w:ascii="TH SarabunPSK" w:eastAsia="Times New Roman" w:hAnsi="TH SarabunPSK" w:cs="TH SarabunPSK"/>
                <w:sz w:val="32"/>
                <w:szCs w:val="32"/>
              </w:rPr>
              <w:t>1.92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2.63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B35E78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B35E78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2.38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2.24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ขอนแก่น อุดรธานี เลย หนองคาย มหาสารคาม </w:t>
            </w:r>
          </w:p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ร้อยเอ็ด กาฬสินธุ์ บึงกาฬ หนองบัวลำภู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56EC">
              <w:rPr>
                <w:rFonts w:ascii="TH SarabunPSK" w:eastAsia="Times New Roman" w:hAnsi="TH SarabunPSK" w:cs="TH SarabunPSK"/>
                <w:sz w:val="32"/>
                <w:szCs w:val="32"/>
              </w:rPr>
              <w:t>1.96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1.61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1.54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1.70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2.10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Pr="00427D9D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D9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อุบลราชธานี อำนาจเจริญ </w:t>
            </w:r>
            <w:proofErr w:type="spellStart"/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ศีร</w:t>
            </w:r>
            <w:proofErr w:type="spellEnd"/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สะ</w:t>
            </w:r>
            <w:proofErr w:type="spellStart"/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เกษ</w:t>
            </w:r>
            <w:proofErr w:type="spellEnd"/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ยโสธร</w:t>
            </w:r>
          </w:p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สกลนคร นครพนม มุกดาหาร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FD592D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1.91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1.81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1.88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2.13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5E78"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5E78">
              <w:rPr>
                <w:rFonts w:ascii="TH SarabunPSK" w:eastAsia="Times New Roman" w:hAnsi="TH SarabunPSK" w:cs="TH SarabunPSK"/>
                <w:sz w:val="32"/>
                <w:szCs w:val="32"/>
              </w:rPr>
              <w:t>2.15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B35E78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B35E78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2.14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Pr="00427D9D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D9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ชัยนาท นครสวรรค์ อุทัยธานี กำแพงเพชร</w:t>
            </w:r>
            <w:r w:rsidRPr="005D07A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พิจิตร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3.28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3.31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3.58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3CE4">
              <w:rPr>
                <w:rFonts w:ascii="TH SarabunPSK" w:eastAsia="Times New Roman" w:hAnsi="TH SarabunPSK" w:cs="TH SarabunPSK"/>
                <w:sz w:val="32"/>
                <w:szCs w:val="32"/>
              </w:rPr>
              <w:t>3.78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eastAsia="Times New Roman" w:hAnsi="TH SarabunPSK" w:cs="TH SarabunPSK"/>
                <w:sz w:val="32"/>
                <w:szCs w:val="32"/>
              </w:rPr>
              <w:t>3.72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3.78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Pr="00427D9D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ตาก สุโขทัย พิษณุโลก เพชรบูรณ์ อุตรดิตถ์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3.62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2.85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3.99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2.97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2EE4">
              <w:rPr>
                <w:rFonts w:ascii="TH SarabunPSK" w:eastAsia="Times New Roman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3.75</w:t>
            </w:r>
          </w:p>
        </w:tc>
      </w:tr>
      <w:tr w:rsidR="005D07A3" w:rsidTr="00F7360E">
        <w:tc>
          <w:tcPr>
            <w:tcW w:w="675" w:type="dxa"/>
            <w:shd w:val="clear" w:color="auto" w:fill="FFFA9F"/>
          </w:tcPr>
          <w:p w:rsidR="005D07A3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436212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เชียงใหม่ ลำพูน ลำปาง แพร่ น่าน พะเยา </w:t>
            </w:r>
          </w:p>
          <w:p w:rsidR="005D07A3" w:rsidRPr="005D07A3" w:rsidRDefault="005D07A3" w:rsidP="00962EE4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เชียงราย แม่ฮ่องสอน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2.99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3.83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5E78">
              <w:rPr>
                <w:rFonts w:ascii="TH SarabunPSK" w:eastAsia="Times New Roman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5E78">
              <w:rPr>
                <w:rFonts w:ascii="TH SarabunPSK" w:eastAsia="Times New Roman" w:hAnsi="TH SarabunPSK" w:cs="TH SarabunPSK"/>
                <w:sz w:val="32"/>
                <w:szCs w:val="32"/>
              </w:rPr>
              <w:t>3.22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B35E78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B35E78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3.07</w:t>
            </w:r>
          </w:p>
        </w:tc>
      </w:tr>
      <w:tr w:rsidR="005D07A3" w:rsidRPr="00BC7224" w:rsidTr="00F7360E">
        <w:tc>
          <w:tcPr>
            <w:tcW w:w="675" w:type="dxa"/>
            <w:shd w:val="clear" w:color="auto" w:fill="FFFA9F"/>
          </w:tcPr>
          <w:p w:rsidR="005D07A3" w:rsidRPr="00BC722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22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436212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ชุมพร สุราษฎร์ธานี นครศรีธรรมราช ระนอง </w:t>
            </w:r>
          </w:p>
          <w:p w:rsidR="005D07A3" w:rsidRPr="005D07A3" w:rsidRDefault="005D07A3" w:rsidP="00436212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กระบี่ พังงา ภูเก็ต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643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2D">
              <w:rPr>
                <w:rFonts w:ascii="TH SarabunPSK" w:eastAsia="Times New Roman" w:hAnsi="TH SarabunPSK" w:cs="TH SarabunPSK"/>
                <w:sz w:val="32"/>
                <w:szCs w:val="32"/>
              </w:rPr>
              <w:t>15.55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605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14.48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584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05F4">
              <w:rPr>
                <w:rFonts w:ascii="TH SarabunPSK" w:eastAsia="Times New Roman" w:hAnsi="TH SarabunPSK" w:cs="TH SarabunPSK"/>
                <w:sz w:val="32"/>
                <w:szCs w:val="32"/>
              </w:rPr>
              <w:t>13.68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486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11.45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536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12.52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B218EA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493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431A25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11.43</w:t>
            </w:r>
          </w:p>
        </w:tc>
      </w:tr>
      <w:tr w:rsidR="005D07A3" w:rsidRPr="00BC7224" w:rsidTr="00F7360E">
        <w:tc>
          <w:tcPr>
            <w:tcW w:w="675" w:type="dxa"/>
            <w:shd w:val="clear" w:color="auto" w:fill="FFFA9F"/>
          </w:tcPr>
          <w:p w:rsidR="005D07A3" w:rsidRPr="00BC7224" w:rsidRDefault="005D07A3" w:rsidP="00033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22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11" w:type="dxa"/>
            <w:shd w:val="clear" w:color="auto" w:fill="FFFFFF" w:themeFill="background1"/>
          </w:tcPr>
          <w:p w:rsidR="005D07A3" w:rsidRPr="005D07A3" w:rsidRDefault="005D07A3" w:rsidP="00436212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07A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สงขลา สตูล ตรัง พัทลุง ปัตตานี ยะลา นราธิวาส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532">
              <w:rPr>
                <w:rFonts w:ascii="TH SarabunPSK" w:eastAsia="Times New Roman" w:hAnsi="TH SarabunPSK" w:cs="TH SarabunPSK"/>
                <w:sz w:val="32"/>
                <w:szCs w:val="32"/>
              </w:rPr>
              <w:t>922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3A3532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532">
              <w:rPr>
                <w:rFonts w:ascii="TH SarabunPSK" w:eastAsia="Times New Roman" w:hAnsi="TH SarabunPSK" w:cs="TH SarabunPSK"/>
                <w:sz w:val="32"/>
                <w:szCs w:val="32"/>
              </w:rPr>
              <w:t>20.21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872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D6153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6153">
              <w:rPr>
                <w:rFonts w:ascii="TH SarabunPSK" w:eastAsia="Times New Roman" w:hAnsi="TH SarabunPSK" w:cs="TH SarabunPSK"/>
                <w:sz w:val="32"/>
                <w:szCs w:val="32"/>
              </w:rPr>
              <w:t>18.95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ED9">
              <w:rPr>
                <w:rFonts w:ascii="TH SarabunPSK" w:eastAsia="Times New Roman" w:hAnsi="TH SarabunPSK" w:cs="TH SarabunPSK"/>
                <w:sz w:val="32"/>
                <w:szCs w:val="32"/>
              </w:rPr>
              <w:t>928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2805F4" w:rsidRDefault="005D07A3" w:rsidP="00C426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ED9">
              <w:rPr>
                <w:rFonts w:ascii="TH SarabunPSK" w:eastAsia="Times New Roman" w:hAnsi="TH SarabunPSK" w:cs="TH SarabunPSK"/>
                <w:sz w:val="32"/>
                <w:szCs w:val="32"/>
              </w:rPr>
              <w:t>19.99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862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601FBC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6273">
              <w:rPr>
                <w:rFonts w:ascii="TH SarabunPSK" w:eastAsia="Times New Roman" w:hAnsi="TH SarabunPSK" w:cs="TH SarabunPSK"/>
                <w:sz w:val="32"/>
                <w:szCs w:val="32"/>
              </w:rPr>
              <w:t>18.39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812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962EE4" w:rsidRDefault="005D07A3" w:rsidP="00C426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710D">
              <w:rPr>
                <w:rFonts w:ascii="TH SarabunPSK" w:eastAsia="Times New Roman" w:hAnsi="TH SarabunPSK" w:cs="TH SarabunPSK"/>
                <w:sz w:val="32"/>
                <w:szCs w:val="32"/>
              </w:rPr>
              <w:t>17.15</w:t>
            </w:r>
          </w:p>
        </w:tc>
        <w:tc>
          <w:tcPr>
            <w:tcW w:w="851" w:type="dxa"/>
            <w:shd w:val="clear" w:color="auto" w:fill="FFFFFF" w:themeFill="background1"/>
          </w:tcPr>
          <w:p w:rsidR="005D07A3" w:rsidRPr="00C0710D" w:rsidRDefault="00431A25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850" w:type="dxa"/>
            <w:shd w:val="clear" w:color="auto" w:fill="FFFFFF" w:themeFill="background1"/>
          </w:tcPr>
          <w:p w:rsidR="005D07A3" w:rsidRPr="00C0710D" w:rsidRDefault="00431A25" w:rsidP="00C426E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17.94</w:t>
            </w:r>
          </w:p>
        </w:tc>
      </w:tr>
    </w:tbl>
    <w:p w:rsidR="006E6269" w:rsidRPr="006E6269" w:rsidRDefault="006E6269" w:rsidP="006E6269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E6269">
        <w:rPr>
          <w:rFonts w:ascii="TH SarabunPSK" w:hAnsi="TH SarabunPSK" w:cs="TH SarabunPSK" w:hint="cs"/>
          <w:b/>
          <w:bCs/>
          <w:sz w:val="28"/>
          <w:cs/>
        </w:rPr>
        <w:t>แหล่งข้อมูล</w:t>
      </w:r>
      <w:r w:rsidRPr="006E6269">
        <w:rPr>
          <w:rFonts w:ascii="TH SarabunPSK" w:hAnsi="TH SarabunPSK" w:cs="TH SarabunPSK"/>
          <w:b/>
          <w:bCs/>
          <w:sz w:val="28"/>
        </w:rPr>
        <w:t>:</w:t>
      </w:r>
      <w:r w:rsidRPr="006E6269">
        <w:rPr>
          <w:rFonts w:ascii="TH SarabunPSK" w:hAnsi="TH SarabunPSK" w:cs="TH SarabunPSK"/>
          <w:sz w:val="28"/>
        </w:rPr>
        <w:t xml:space="preserve"> </w:t>
      </w:r>
      <w:r w:rsidRPr="006E6269">
        <w:rPr>
          <w:rFonts w:ascii="TH SarabunPSK" w:hAnsi="TH SarabunPSK" w:cs="TH SarabunPSK" w:hint="cs"/>
          <w:sz w:val="28"/>
          <w:cs/>
        </w:rPr>
        <w:t>ข้อมูล</w:t>
      </w:r>
      <w:proofErr w:type="spellStart"/>
      <w:r w:rsidRPr="006E6269">
        <w:rPr>
          <w:rFonts w:ascii="TH SarabunPSK" w:hAnsi="TH SarabunPSK" w:cs="TH SarabunPSK" w:hint="cs"/>
          <w:sz w:val="28"/>
          <w:cs/>
        </w:rPr>
        <w:t>มรณ</w:t>
      </w:r>
      <w:proofErr w:type="spellEnd"/>
      <w:r w:rsidRPr="006E6269">
        <w:rPr>
          <w:rFonts w:ascii="TH SarabunPSK" w:hAnsi="TH SarabunPSK" w:cs="TH SarabunPSK" w:hint="cs"/>
          <w:sz w:val="28"/>
          <w:cs/>
        </w:rPr>
        <w:t xml:space="preserve">บัตร สำนักนโยบายและยุทธศาสตร์ สำนักงานปลัดกระทรวงสาธารณสุข </w:t>
      </w:r>
    </w:p>
    <w:p w:rsidR="008537EC" w:rsidRPr="00516282" w:rsidRDefault="006E6269" w:rsidP="00F7360E">
      <w:pPr>
        <w:spacing w:line="240" w:lineRule="auto"/>
        <w:contextualSpacing/>
        <w:rPr>
          <w:b/>
          <w:bCs/>
          <w:sz w:val="24"/>
          <w:szCs w:val="32"/>
        </w:rPr>
      </w:pPr>
      <w:r w:rsidRPr="006E6269">
        <w:rPr>
          <w:rFonts w:ascii="TH SarabunPSK" w:hAnsi="TH SarabunPSK" w:cs="TH SarabunPSK" w:hint="cs"/>
          <w:b/>
          <w:bCs/>
          <w:sz w:val="28"/>
          <w:cs/>
        </w:rPr>
        <w:t>วิเคราะห์โดย</w:t>
      </w:r>
      <w:r w:rsidRPr="006E6269">
        <w:rPr>
          <w:rFonts w:ascii="TH SarabunPSK" w:hAnsi="TH SarabunPSK" w:cs="TH SarabunPSK"/>
          <w:b/>
          <w:bCs/>
          <w:sz w:val="28"/>
        </w:rPr>
        <w:t>:</w:t>
      </w:r>
      <w:r w:rsidRPr="006E6269">
        <w:rPr>
          <w:rFonts w:ascii="TH SarabunPSK" w:hAnsi="TH SarabunPSK" w:cs="TH SarabunPSK"/>
          <w:sz w:val="28"/>
        </w:rPr>
        <w:t xml:space="preserve"> </w:t>
      </w:r>
      <w:r w:rsidRPr="006E6269">
        <w:rPr>
          <w:rFonts w:ascii="TH SarabunPSK" w:hAnsi="TH SarabunPSK" w:cs="TH SarabunPSK" w:hint="cs"/>
          <w:sz w:val="28"/>
          <w:cs/>
        </w:rPr>
        <w:t>นิพา  ศรีช้าง กลุ่มป้องกันการบาดเจ็บ สำนักโรคไม่ติดต่อ กรมควบคุมโรค</w:t>
      </w:r>
      <w:r w:rsidR="009B78DA">
        <w:rPr>
          <w:rFonts w:ascii="TH SarabunPSK" w:hAnsi="TH SarabunPSK" w:cs="TH SarabunPSK" w:hint="cs"/>
          <w:sz w:val="28"/>
          <w:cs/>
        </w:rPr>
        <w:t xml:space="preserve"> ณ พฤศจิกายน ๒๕๕๗</w:t>
      </w:r>
      <w:r w:rsidRPr="006E6269">
        <w:rPr>
          <w:rFonts w:ascii="TH SarabunPSK" w:hAnsi="TH SarabunPSK" w:cs="TH SarabunPSK" w:hint="cs"/>
          <w:sz w:val="28"/>
          <w:cs/>
        </w:rPr>
        <w:t xml:space="preserve">  </w:t>
      </w:r>
    </w:p>
    <w:sectPr w:rsidR="008537EC" w:rsidRPr="00516282" w:rsidSect="006E6269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2"/>
    <w:rsid w:val="000339DE"/>
    <w:rsid w:val="000B4ED9"/>
    <w:rsid w:val="000E3CE4"/>
    <w:rsid w:val="002156EC"/>
    <w:rsid w:val="00227175"/>
    <w:rsid w:val="002805F4"/>
    <w:rsid w:val="002D6153"/>
    <w:rsid w:val="00315234"/>
    <w:rsid w:val="00386D80"/>
    <w:rsid w:val="003A3532"/>
    <w:rsid w:val="00414289"/>
    <w:rsid w:val="00427D9D"/>
    <w:rsid w:val="00431A25"/>
    <w:rsid w:val="00436212"/>
    <w:rsid w:val="00440EFF"/>
    <w:rsid w:val="00472E48"/>
    <w:rsid w:val="00516282"/>
    <w:rsid w:val="005D07A3"/>
    <w:rsid w:val="00601FBC"/>
    <w:rsid w:val="006D6273"/>
    <w:rsid w:val="006E6269"/>
    <w:rsid w:val="00732865"/>
    <w:rsid w:val="00744B44"/>
    <w:rsid w:val="00754E4E"/>
    <w:rsid w:val="007B4108"/>
    <w:rsid w:val="007B59A4"/>
    <w:rsid w:val="008537EC"/>
    <w:rsid w:val="00962EE4"/>
    <w:rsid w:val="009B78DA"/>
    <w:rsid w:val="00B218EA"/>
    <w:rsid w:val="00B35CEF"/>
    <w:rsid w:val="00B35E78"/>
    <w:rsid w:val="00BC7224"/>
    <w:rsid w:val="00C0710D"/>
    <w:rsid w:val="00C127D0"/>
    <w:rsid w:val="00C426E5"/>
    <w:rsid w:val="00CD0495"/>
    <w:rsid w:val="00D93116"/>
    <w:rsid w:val="00F57689"/>
    <w:rsid w:val="00F7360E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2405-CBB6-4FC8-B29C-647080D5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aejung</cp:lastModifiedBy>
  <cp:revision>2</cp:revision>
  <dcterms:created xsi:type="dcterms:W3CDTF">2014-11-03T07:05:00Z</dcterms:created>
  <dcterms:modified xsi:type="dcterms:W3CDTF">2014-11-03T07:05:00Z</dcterms:modified>
</cp:coreProperties>
</file>