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C0" w:rsidRPr="00AC0C20" w:rsidRDefault="007900C0" w:rsidP="007900C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ประเด็นสารรณรงค์วัน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เบาหวาน</w:t>
      </w:r>
      <w:r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โลก ปี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AC0C20"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7900C0" w:rsidRPr="008255E3" w:rsidRDefault="007900C0" w:rsidP="007900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55E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กลุ่มพัฒนาระบบสาธาร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8255E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</w:t>
      </w:r>
    </w:p>
    <w:p w:rsidR="007900C0" w:rsidRPr="008255E3" w:rsidRDefault="007900C0" w:rsidP="007900C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255E3">
        <w:rPr>
          <w:rFonts w:ascii="TH SarabunIT๙" w:hAnsi="TH SarabunIT๙" w:cs="TH SarabunIT๙"/>
          <w:b/>
          <w:bCs/>
          <w:sz w:val="32"/>
          <w:szCs w:val="32"/>
          <w:cs/>
        </w:rPr>
        <w:t>สำนักโรคไม่ติดต่อ กรมควบคุมโรค</w:t>
      </w:r>
    </w:p>
    <w:p w:rsidR="007900C0" w:rsidRDefault="007900C0" w:rsidP="007900C0">
      <w:pPr>
        <w:shd w:val="clear" w:color="auto" w:fill="FFFFFF"/>
        <w:spacing w:after="0" w:line="324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Pr="00E32CA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โรคเบาหวาน</w:t>
      </w:r>
      <w:r w:rsidRPr="00E32CA4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มีแนวโน้ม</w:t>
      </w:r>
      <w:r w:rsidRPr="00E32CA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เพิ่มขึ้น</w:t>
      </w:r>
      <w:r w:rsidRPr="00E32CA4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อย่างต่อเนื่อง</w:t>
      </w:r>
      <w:r w:rsidRPr="00E32CA4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E32CA4">
        <w:rPr>
          <w:rFonts w:ascii="TH SarabunIT๙" w:hAnsi="TH SarabunIT๙" w:cs="TH SarabunIT๙"/>
          <w:sz w:val="32"/>
          <w:szCs w:val="32"/>
          <w:cs/>
        </w:rPr>
        <w:t>องค์การอนามัยโลก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CA4">
        <w:rPr>
          <w:rFonts w:ascii="TH SarabunIT๙" w:hAnsi="TH SarabunIT๙" w:cs="TH SarabunIT๙"/>
          <w:sz w:val="32"/>
          <w:szCs w:val="32"/>
          <w:cs/>
        </w:rPr>
        <w:t>(</w:t>
      </w:r>
      <w:r w:rsidRPr="00E32CA4">
        <w:rPr>
          <w:rFonts w:ascii="TH SarabunIT๙" w:hAnsi="TH SarabunIT๙" w:cs="TH SarabunIT๙"/>
          <w:sz w:val="32"/>
          <w:szCs w:val="32"/>
        </w:rPr>
        <w:t xml:space="preserve">WHO) </w:t>
      </w:r>
      <w:r w:rsidRPr="00E32CA4">
        <w:rPr>
          <w:rFonts w:ascii="TH SarabunIT๙" w:hAnsi="TH SarabunIT๙" w:cs="TH SarabunIT๙"/>
          <w:sz w:val="32"/>
          <w:szCs w:val="32"/>
          <w:cs/>
        </w:rPr>
        <w:t>รายงานว่า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ในปี พ.ศ. 2552 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</w:t>
      </w:r>
      <w:r w:rsidRPr="00E32C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ป่วย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โรคเบาหวาน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มีจำนวน 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108 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ล้าน</w:t>
      </w:r>
      <w:r w:rsidRPr="00E32C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เพิ่มขึ้นเป็น 422 ล้านคนในปี พ.ศ. 2557 และมีผู้เสียชีวิตจากโรคเบาหวานจำนวน 1.5 ล้านคน นอกจากนี้ยังพบว่าประชากรทั่วโลกที่มีอายุมากกว่า 18 ปี ป่วยด้วยโรคเบาหวานเพิ่มขึ้นจากร้อยละ </w:t>
      </w:r>
      <w:r w:rsidRPr="00E32CA4">
        <w:rPr>
          <w:rFonts w:ascii="TH SarabunIT๙" w:hAnsi="TH SarabunIT๙" w:cs="TH SarabunIT๙" w:hint="cs"/>
          <w:sz w:val="32"/>
          <w:szCs w:val="32"/>
          <w:cs/>
        </w:rPr>
        <w:t>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2CA4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E32CA4">
        <w:rPr>
          <w:rFonts w:ascii="TH SarabunIT๙" w:hAnsi="TH SarabunIT๙" w:cs="TH SarabunIT๙" w:hint="cs"/>
          <w:sz w:val="32"/>
          <w:szCs w:val="32"/>
          <w:cs/>
        </w:rPr>
        <w:t xml:space="preserve"> 8.5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E32CA4">
        <w:rPr>
          <w:rFonts w:ascii="TH SarabunIT๙" w:hAnsi="TH SarabunIT๙" w:cs="TH SarabunIT๙"/>
          <w:sz w:val="32"/>
          <w:szCs w:val="32"/>
          <w:cs/>
        </w:rPr>
        <w:t>ซึ่งในปัจจุบัน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ประชากรวัย</w:t>
      </w:r>
      <w:r w:rsidRPr="00E32CA4">
        <w:rPr>
          <w:rFonts w:ascii="TH SarabunIT๙" w:hAnsi="TH SarabunIT๙" w:cs="TH SarabunIT๙"/>
          <w:sz w:val="32"/>
          <w:szCs w:val="32"/>
          <w:cs/>
        </w:rPr>
        <w:t xml:space="preserve">ผู้ใหญ่ </w:t>
      </w:r>
      <w:r w:rsidRPr="00E32CA4">
        <w:rPr>
          <w:rFonts w:ascii="TH SarabunIT๙" w:hAnsi="TH SarabunIT๙" w:cs="TH SarabunIT๙"/>
          <w:sz w:val="32"/>
          <w:szCs w:val="32"/>
        </w:rPr>
        <w:t xml:space="preserve">1 </w:t>
      </w:r>
      <w:r w:rsidRPr="00E32CA4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E32CA4">
        <w:rPr>
          <w:rFonts w:ascii="TH SarabunIT๙" w:hAnsi="TH SarabunIT๙" w:cs="TH SarabunIT๙"/>
          <w:sz w:val="32"/>
          <w:szCs w:val="32"/>
        </w:rPr>
        <w:t xml:space="preserve">11 </w:t>
      </w:r>
      <w:r w:rsidRPr="00E32CA4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ป่วยเป็นโรคเบาหวาน</w:t>
      </w:r>
    </w:p>
    <w:p w:rsidR="007900C0" w:rsidRDefault="007900C0" w:rsidP="007900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336EA">
        <w:rPr>
          <w:rFonts w:ascii="TH SarabunIT๙" w:hAnsi="TH SarabunIT๙" w:cs="TH SarabunIT๙"/>
          <w:sz w:val="32"/>
          <w:szCs w:val="32"/>
          <w:cs/>
        </w:rPr>
        <w:t>สำหรับในประเทศไทยจากรายงานของสำนักนโยบายและยุทธศาสตร์ สำนักงานปลัดกระทรวงสาธารณสุข พบว่าอัตราตายด้วยโรค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ต่อประชากรแสนคน ในภาพรวมของประเทศในปี 2556-2558 เท่ากับ </w:t>
      </w:r>
      <w:r>
        <w:rPr>
          <w:rFonts w:ascii="TH SarabunIT๙" w:hAnsi="TH SarabunIT๙" w:cs="TH SarabunIT๙" w:hint="cs"/>
          <w:sz w:val="32"/>
          <w:szCs w:val="32"/>
          <w:cs/>
        </w:rPr>
        <w:t>14.93</w:t>
      </w:r>
      <w:r w:rsidRPr="005336EA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17.53</w:t>
      </w:r>
      <w:r w:rsidRPr="005336EA">
        <w:rPr>
          <w:rFonts w:ascii="TH SarabunIT๙" w:hAnsi="TH SarabunIT๙" w:cs="TH SarabunIT๙"/>
          <w:sz w:val="32"/>
          <w:szCs w:val="32"/>
        </w:rPr>
        <w:t xml:space="preserve"> </w:t>
      </w:r>
      <w:r w:rsidRPr="005336EA">
        <w:rPr>
          <w:rFonts w:ascii="TH SarabunIT๙" w:hAnsi="TH SarabunIT๙" w:cs="TH SarabunIT๙"/>
          <w:sz w:val="32"/>
          <w:szCs w:val="32"/>
          <w:cs/>
        </w:rPr>
        <w:t>และ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17.83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 ตามลำดับ เห็นได้ว่าอัตราการตายด้วยโรค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เบาหวานเพิ่มขึ้นทุกปี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 และจากการสำรวจสุขภาพประชาชนไทยโดยการตรวจร่างกาย ในประชากรไทย อายุ 15 ปีขึ้นไป ครั้งที่ 3</w:t>
      </w:r>
      <w:r w:rsidRPr="005336EA">
        <w:rPr>
          <w:rFonts w:ascii="TH SarabunIT๙" w:hAnsi="TH SarabunIT๙" w:cs="TH SarabunIT๙"/>
          <w:sz w:val="32"/>
          <w:szCs w:val="32"/>
        </w:rPr>
        <w:t xml:space="preserve">, </w:t>
      </w:r>
      <w:r w:rsidRPr="005336EA">
        <w:rPr>
          <w:rFonts w:ascii="TH SarabunIT๙" w:hAnsi="TH SarabunIT๙" w:cs="TH SarabunIT๙"/>
          <w:sz w:val="32"/>
          <w:szCs w:val="32"/>
          <w:cs/>
        </w:rPr>
        <w:t>4 และ 5 (ปี 2547</w:t>
      </w:r>
      <w:r w:rsidRPr="005336EA">
        <w:rPr>
          <w:rFonts w:ascii="TH SarabunIT๙" w:hAnsi="TH SarabunIT๙" w:cs="TH SarabunIT๙"/>
          <w:sz w:val="32"/>
          <w:szCs w:val="32"/>
        </w:rPr>
        <w:t xml:space="preserve">, </w:t>
      </w:r>
      <w:r w:rsidRPr="005336EA">
        <w:rPr>
          <w:rFonts w:ascii="TH SarabunIT๙" w:hAnsi="TH SarabunIT๙" w:cs="TH SarabunIT๙"/>
          <w:sz w:val="32"/>
          <w:szCs w:val="32"/>
          <w:cs/>
        </w:rPr>
        <w:t>2552 และ 2557) พบว่า ความชุกของโรค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>ของครั้งที่ 3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C1F47">
        <w:rPr>
          <w:rFonts w:ascii="TH SarabunIT๙" w:hAnsi="TH SarabunIT๙" w:cs="TH SarabunIT๙"/>
          <w:sz w:val="32"/>
          <w:szCs w:val="32"/>
        </w:rPr>
        <w:t>7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>ใกล้เคียงกับครั้งที่ 4 ร้อยละ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</w:rPr>
        <w:t>6.9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 xml:space="preserve">ส่วนครั้งที่ 5 เพิ่มสูงขึ้นเป็นร้อยละ </w:t>
      </w:r>
      <w:r w:rsidRPr="006C1F47">
        <w:rPr>
          <w:rFonts w:ascii="TH SarabunIT๙" w:hAnsi="TH SarabunIT๙" w:cs="TH SarabunIT๙"/>
          <w:sz w:val="32"/>
          <w:szCs w:val="32"/>
        </w:rPr>
        <w:t>8.</w:t>
      </w:r>
      <w:r w:rsidRPr="006C1F4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C1F47">
        <w:rPr>
          <w:rFonts w:ascii="TH SarabunIT๙" w:hAnsi="TH SarabunIT๙" w:cs="TH SarabunIT๙"/>
          <w:sz w:val="32"/>
          <w:szCs w:val="32"/>
          <w:cs/>
        </w:rPr>
        <w:t xml:space="preserve"> (คิดเป็น </w:t>
      </w:r>
      <w:r w:rsidRPr="006C1F47">
        <w:rPr>
          <w:rFonts w:ascii="TH SarabunIT๙" w:hAnsi="TH SarabunIT๙" w:cs="TH SarabunIT๙" w:hint="cs"/>
          <w:sz w:val="32"/>
          <w:szCs w:val="32"/>
          <w:cs/>
        </w:rPr>
        <w:t xml:space="preserve">4.8 </w:t>
      </w:r>
      <w:r w:rsidRPr="006C1F47">
        <w:rPr>
          <w:rFonts w:ascii="TH SarabunIT๙" w:hAnsi="TH SarabunIT๙" w:cs="TH SarabunIT๙"/>
          <w:sz w:val="32"/>
          <w:szCs w:val="32"/>
          <w:cs/>
        </w:rPr>
        <w:t>ล้านคน)</w:t>
      </w:r>
    </w:p>
    <w:p w:rsidR="007900C0" w:rsidRPr="000D35DB" w:rsidRDefault="007900C0" w:rsidP="007900C0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2EBA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D2EBA">
        <w:rPr>
          <w:rFonts w:ascii="TH SarabunIT๙" w:hAnsi="TH SarabunIT๙" w:cs="TH SarabunIT๙" w:hint="cs"/>
          <w:sz w:val="32"/>
          <w:szCs w:val="32"/>
          <w:cs/>
        </w:rPr>
        <w:t>สำนักงานพัฒนา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นโยบายสุขภาพระหว่างประเทศ</w:t>
      </w:r>
      <w:r w:rsidRPr="000D35DB">
        <w:rPr>
          <w:rFonts w:ascii="TH SarabunIT๙" w:hAnsi="TH SarabunIT๙" w:cs="TH SarabunIT๙"/>
          <w:sz w:val="32"/>
          <w:szCs w:val="32"/>
        </w:rPr>
        <w:t xml:space="preserve"> </w:t>
      </w:r>
      <w:r w:rsidRPr="008D2EBA">
        <w:rPr>
          <w:rFonts w:ascii="TH SarabunIT๙" w:hAnsi="TH SarabunIT๙" w:cs="TH SarabunIT๙" w:hint="cs"/>
          <w:sz w:val="32"/>
          <w:szCs w:val="32"/>
          <w:cs/>
        </w:rPr>
        <w:t>รายงานภาระโรคและการบาดเจ็บ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D2EBA">
        <w:rPr>
          <w:rFonts w:ascii="TH SarabunIT๙" w:hAnsi="TH SarabunIT๙" w:cs="TH SarabunIT๙" w:hint="cs"/>
          <w:sz w:val="32"/>
          <w:szCs w:val="32"/>
          <w:cs/>
        </w:rPr>
        <w:t>ของประชากรไทยในปี พ.ศ.๒๕๕๖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พบว่าโรคเบาหวาน เป็นสาเหตุการตายของประชาชนไทยในเพศชาย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เป็นอันดับที่ 8 เพศหญิงอันดับที่ 3 ร้อยละ 4.1</w:t>
      </w:r>
      <w:r w:rsidRPr="000D35DB">
        <w:rPr>
          <w:rFonts w:ascii="TH SarabunIT๙" w:hAnsi="TH SarabunIT๙" w:cs="TH SarabunIT๙"/>
          <w:sz w:val="32"/>
          <w:szCs w:val="32"/>
        </w:rPr>
        <w:t xml:space="preserve">,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8.7</w:t>
      </w:r>
      <w:r w:rsidRPr="000D35DB">
        <w:rPr>
          <w:rFonts w:ascii="TH SarabunIT๙" w:hAnsi="TH SarabunIT๙" w:cs="TH SarabunIT๙"/>
          <w:sz w:val="32"/>
          <w:szCs w:val="32"/>
        </w:rPr>
        <w:t xml:space="preserve">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และการสูญเสียปีสุขภาวะของประชากรไทย              ในเพศชายเป็นอันดับที่ 7 เพศหญิงอันดับที่ 2 คิดเป็นร้อยละ 3.9 และ 7.9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และข้อมูลจากสำนักงานคณะกรรมการพัฒนาการเศรษฐกิจและสังคมแห่งชาติ</w:t>
      </w:r>
      <w:r w:rsidRPr="0013579D">
        <w:rPr>
          <w:rFonts w:ascii="TH SarabunIT๙" w:hAnsi="TH SarabunIT๙" w:cs="TH SarabunIT๙"/>
          <w:sz w:val="32"/>
          <w:szCs w:val="32"/>
          <w:cs/>
        </w:rPr>
        <w:t>ในปี พ.ศ.</w:t>
      </w:r>
      <w:r w:rsidRPr="0013579D">
        <w:rPr>
          <w:rFonts w:ascii="TH SarabunIT๙" w:hAnsi="TH SarabunIT๙" w:cs="TH SarabunIT๙"/>
          <w:sz w:val="32"/>
          <w:szCs w:val="32"/>
        </w:rPr>
        <w:t>2551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Pr="0013579D">
        <w:rPr>
          <w:rFonts w:ascii="TH SarabunIT๙" w:hAnsi="TH SarabunIT๙" w:cs="TH SarabunIT๙"/>
          <w:sz w:val="32"/>
          <w:szCs w:val="32"/>
          <w:cs/>
        </w:rPr>
        <w:t>ประเทศไทยมีค่าใช้จ่าย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ผู้ป่วยนอก</w:t>
      </w:r>
      <w:r w:rsidRPr="00A61CBD">
        <w:rPr>
          <w:rFonts w:ascii="TH SarabunIT๙" w:hAnsi="TH SarabunIT๙" w:cs="TH SarabunIT๙"/>
          <w:sz w:val="32"/>
          <w:szCs w:val="32"/>
          <w:cs/>
        </w:rPr>
        <w:t>ในการรักษาพยาบาล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โรคเบาหวาน</w:t>
      </w:r>
      <w:r w:rsidRPr="00A61CBD">
        <w:rPr>
          <w:rFonts w:ascii="TH SarabunIT๙" w:hAnsi="TH SarabunIT๙" w:cs="TH SarabunIT๙"/>
          <w:sz w:val="32"/>
          <w:szCs w:val="32"/>
          <w:cs/>
        </w:rPr>
        <w:t>เฉลี่ย</w:t>
      </w:r>
      <w:r w:rsidRPr="00A61CBD">
        <w:rPr>
          <w:rFonts w:ascii="TH SarabunIT๙" w:hAnsi="TH SarabunIT๙" w:cs="TH SarabunIT๙"/>
          <w:sz w:val="32"/>
          <w:szCs w:val="32"/>
        </w:rPr>
        <w:t xml:space="preserve">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1CBD">
        <w:rPr>
          <w:rFonts w:ascii="TH SarabunIT๙" w:hAnsi="TH SarabunIT๙" w:cs="TH SarabunIT๙"/>
          <w:sz w:val="32"/>
          <w:szCs w:val="32"/>
        </w:rPr>
        <w:t>,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172 </w:t>
      </w:r>
      <w:r w:rsidRPr="00A61CBD">
        <w:rPr>
          <w:rFonts w:ascii="TH SarabunIT๙" w:hAnsi="TH SarabunIT๙" w:cs="TH SarabunIT๙"/>
          <w:sz w:val="32"/>
          <w:szCs w:val="32"/>
          <w:cs/>
        </w:rPr>
        <w:t>บาทต่อราย</w:t>
      </w: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ส่วนผู้ป่วยในค่าใช้จ่ายในการรักษาพยาบาลเฉลี่ย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61CBD">
        <w:rPr>
          <w:rFonts w:ascii="TH SarabunIT๙" w:hAnsi="TH SarabunIT๙" w:cs="TH SarabunIT๙"/>
          <w:sz w:val="32"/>
          <w:szCs w:val="32"/>
        </w:rPr>
        <w:t>,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217 </w:t>
      </w:r>
      <w:r w:rsidRPr="00A61CBD">
        <w:rPr>
          <w:rFonts w:ascii="TH SarabunIT๙" w:hAnsi="TH SarabunIT๙" w:cs="TH SarabunIT๙"/>
          <w:sz w:val="32"/>
          <w:szCs w:val="32"/>
          <w:cs/>
        </w:rPr>
        <w:t>บาทต่อราย</w:t>
      </w: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 xml:space="preserve">รวมค่ารักษาพยาบาลทั้งสิ้น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CBD">
        <w:rPr>
          <w:rFonts w:ascii="TH SarabunIT๙" w:hAnsi="TH SarabunIT๙" w:cs="TH SarabunIT๙"/>
          <w:sz w:val="32"/>
          <w:szCs w:val="32"/>
        </w:rPr>
        <w:t>,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984 </w:t>
      </w:r>
      <w:r w:rsidRPr="00A61CBD">
        <w:rPr>
          <w:rFonts w:ascii="TH SarabunIT๙" w:hAnsi="TH SarabunIT๙" w:cs="TH SarabunIT๙"/>
          <w:sz w:val="32"/>
          <w:szCs w:val="32"/>
          <w:cs/>
        </w:rPr>
        <w:t>ล้านบาทต่อปี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หากคนไทยป่วย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61CBD">
        <w:rPr>
          <w:rFonts w:ascii="TH SarabunIT๙" w:hAnsi="TH SarabunIT๙" w:cs="TH SarabunIT๙"/>
          <w:sz w:val="32"/>
          <w:szCs w:val="32"/>
          <w:cs/>
        </w:rPr>
        <w:t>ด้วยโรค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A61CBD">
        <w:rPr>
          <w:rFonts w:ascii="TH SarabunIT๙" w:hAnsi="TH SarabunIT๙" w:cs="TH SarabunIT๙"/>
          <w:sz w:val="32"/>
          <w:szCs w:val="32"/>
          <w:cs/>
        </w:rPr>
        <w:t xml:space="preserve"> รวม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CBD">
        <w:rPr>
          <w:rFonts w:ascii="TH SarabunIT๙" w:hAnsi="TH SarabunIT๙" w:cs="TH SarabunIT๙"/>
          <w:sz w:val="32"/>
          <w:szCs w:val="32"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ล้านคน/ปี</w:t>
      </w: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มารับบริการที่สถานพยาบาล จะต้องเสีย</w:t>
      </w:r>
      <w:r w:rsidRPr="00593627">
        <w:rPr>
          <w:rFonts w:ascii="TH SarabunIT๙" w:hAnsi="TH SarabunIT๙" w:cs="TH SarabunIT๙"/>
          <w:sz w:val="32"/>
          <w:szCs w:val="32"/>
          <w:cs/>
        </w:rPr>
        <w:t>ค่ารักษาพยาบาลทั้งสิ้นประมาณ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 xml:space="preserve"> 47</w:t>
      </w:r>
      <w:r w:rsidRPr="00593627">
        <w:rPr>
          <w:rFonts w:ascii="TH SarabunIT๙" w:hAnsi="TH SarabunIT๙" w:cs="TH SarabunIT๙"/>
          <w:sz w:val="32"/>
          <w:szCs w:val="32"/>
        </w:rPr>
        <w:t>,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 xml:space="preserve">596 </w:t>
      </w:r>
      <w:r w:rsidRPr="00593627">
        <w:rPr>
          <w:rFonts w:ascii="TH SarabunIT๙" w:hAnsi="TH SarabunIT๙" w:cs="TH SarabunIT๙"/>
          <w:sz w:val="32"/>
          <w:szCs w:val="32"/>
          <w:cs/>
        </w:rPr>
        <w:t>ล้านบาท/ปี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00C0" w:rsidRPr="008A24F1" w:rsidRDefault="007900C0" w:rsidP="007900C0">
      <w:pPr>
        <w:pStyle w:val="3"/>
        <w:spacing w:before="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A24F1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Pr="008A24F1">
        <w:rPr>
          <w:rFonts w:ascii="TH SarabunIT๙" w:hAnsi="TH SarabunIT๙" w:cs="TH SarabunIT๙" w:hint="cs"/>
          <w:sz w:val="32"/>
          <w:szCs w:val="32"/>
          <w:cs/>
        </w:rPr>
        <w:t>วันเบาหวานโลก</w:t>
      </w:r>
      <w:r w:rsidRPr="008A24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00C0" w:rsidRPr="007755A7" w:rsidRDefault="007900C0" w:rsidP="007900C0">
      <w:pPr>
        <w:pStyle w:val="a6"/>
        <w:shd w:val="clear" w:color="auto" w:fill="FFFFFF"/>
        <w:spacing w:before="69" w:beforeAutospacing="0" w:after="69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51FAD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ab/>
      </w:r>
      <w:r w:rsidRPr="0075361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สมาพันธ์เบาหวานนานาชาติ </w:t>
      </w:r>
      <w:r w:rsidRPr="00A44E9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A44E96">
        <w:rPr>
          <w:rFonts w:ascii="TH SarabunIT๙" w:hAnsi="TH SarabunIT๙" w:cs="TH SarabunIT๙"/>
          <w:color w:val="000000"/>
          <w:sz w:val="32"/>
          <w:szCs w:val="32"/>
        </w:rPr>
        <w:t xml:space="preserve">International Diabetes </w:t>
      </w:r>
      <w:proofErr w:type="spellStart"/>
      <w:r w:rsidRPr="00A44E96">
        <w:rPr>
          <w:rFonts w:ascii="TH SarabunIT๙" w:hAnsi="TH SarabunIT๙" w:cs="TH SarabunIT๙"/>
          <w:color w:val="000000"/>
          <w:sz w:val="32"/>
          <w:szCs w:val="32"/>
        </w:rPr>
        <w:t>Federation:IDF</w:t>
      </w:r>
      <w:proofErr w:type="spellEnd"/>
      <w:r w:rsidRPr="00A44E96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6E2B9C">
        <w:rPr>
          <w:rFonts w:ascii="TH SarabunIT๙" w:hAnsi="TH SarabunIT๙" w:cs="TH SarabunIT๙"/>
          <w:color w:val="FFFFFF"/>
          <w:spacing w:val="6"/>
          <w:sz w:val="32"/>
          <w:szCs w:val="32"/>
        </w:rPr>
        <w:t>d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ได้กำหนดให้วันที่ </w:t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 xml:space="preserve">           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๑๔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</w:rPr>
        <w:t xml:space="preserve"> 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พฤศจิกายน ของทุกปีเป็นวันเบาหวานโลก 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</w:rPr>
        <w:t>(World Diabetes Day)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กำหนดประเด็น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/>
          <w:spacing w:val="4"/>
          <w:sz w:val="32"/>
          <w:szCs w:val="32"/>
        </w:rPr>
        <w:t>T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</w:rPr>
        <w:t>heme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) การรณรงค์วันเบาหวานโลกในปี ๒๕๕๙ คือ </w:t>
      </w:r>
      <w:r w:rsidRPr="00753614">
        <w:rPr>
          <w:rFonts w:ascii="TH SarabunIT๙" w:hAnsi="TH SarabunIT๙" w:cs="TH SarabunIT๙"/>
          <w:sz w:val="32"/>
          <w:szCs w:val="32"/>
          <w:cs/>
        </w:rPr>
        <w:t>"</w:t>
      </w:r>
      <w:r w:rsidRPr="00753614">
        <w:rPr>
          <w:rFonts w:ascii="TH SarabunIT๙" w:hAnsi="TH SarabunIT๙" w:cs="TH SarabunIT๙"/>
          <w:sz w:val="32"/>
          <w:szCs w:val="32"/>
        </w:rPr>
        <w:t>Eyes on Diabetes"</w:t>
      </w:r>
      <w:proofErr w:type="spellStart"/>
      <w:r w:rsidRPr="006E2B9C">
        <w:rPr>
          <w:rFonts w:ascii="TH SarabunIT๙" w:hAnsi="TH SarabunIT๙" w:cs="TH SarabunIT๙" w:hint="cs"/>
          <w:color w:val="FFFFFF"/>
          <w:sz w:val="32"/>
          <w:szCs w:val="32"/>
          <w:cs/>
        </w:rPr>
        <w:t>ก</w:t>
      </w:r>
      <w:r w:rsidRPr="00753614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End"/>
      <w:r w:rsidRPr="00753614">
        <w:rPr>
          <w:rFonts w:ascii="TH SarabunIT๙" w:hAnsi="TH SarabunIT๙" w:cs="TH SarabunIT๙"/>
          <w:sz w:val="32"/>
          <w:szCs w:val="32"/>
          <w:cs/>
        </w:rPr>
        <w:t>เน้นให้เห็นถึงความสำคัญ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53614">
        <w:rPr>
          <w:rFonts w:ascii="TH SarabunIT๙" w:hAnsi="TH SarabunIT๙" w:cs="TH SarabunIT๙"/>
          <w:sz w:val="32"/>
          <w:szCs w:val="32"/>
          <w:cs/>
        </w:rPr>
        <w:t>ของการคัดกรองเบาหวาน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และการคัดกรองภาวะแทรกซ้อนของเบาหวานโดยเฉพาะภาวะแทรกซ้อน              ที่เกิดขึ้นกับ</w:t>
      </w:r>
      <w:r w:rsidRPr="00B365EA">
        <w:rPr>
          <w:rFonts w:ascii="TH SarabunIT๙" w:hAnsi="TH SarabunIT๙" w:cs="TH SarabunIT๙" w:hint="cs"/>
          <w:b/>
          <w:bCs/>
          <w:sz w:val="32"/>
          <w:szCs w:val="32"/>
          <w:cs/>
        </w:rPr>
        <w:t>จอตา</w:t>
      </w:r>
      <w:r w:rsidRPr="00B365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361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การรักษาที่รวดเร็ว</w:t>
      </w:r>
      <w:r w:rsidRPr="00753614">
        <w:rPr>
          <w:rFonts w:ascii="TH SarabunIT๙" w:hAnsi="TH SarabunIT๙" w:cs="TH SarabunIT๙"/>
          <w:sz w:val="32"/>
          <w:szCs w:val="32"/>
          <w:cs/>
        </w:rPr>
        <w:t>และลดโรคแทรกจาก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753614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</w:p>
    <w:p w:rsidR="007900C0" w:rsidRDefault="007900C0" w:rsidP="007900C0">
      <w:pPr>
        <w:spacing w:before="120" w:after="0"/>
        <w:jc w:val="thaiDistribute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</w:pPr>
      <w:r w:rsidRPr="00753614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>คำขวัญรณรงค์</w:t>
      </w:r>
      <w:r w:rsidRPr="00753614">
        <w:rPr>
          <w:rFonts w:ascii="TH SarabunIT๙" w:hAnsi="TH SarabunIT๙" w:cs="TH SarabunIT๙" w:hint="cs"/>
          <w:b/>
          <w:bCs/>
          <w:kern w:val="18"/>
          <w:position w:val="-2"/>
          <w:sz w:val="32"/>
          <w:szCs w:val="32"/>
          <w:u w:val="single"/>
          <w:cs/>
        </w:rPr>
        <w:t>วันเบาหวานโลก</w:t>
      </w:r>
      <w:r w:rsidRPr="00753614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 xml:space="preserve"> ประจำปีพุทธศักราช 255</w:t>
      </w:r>
      <w:r w:rsidRPr="00753614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  <w:t>9</w:t>
      </w:r>
    </w:p>
    <w:p w:rsidR="007900C0" w:rsidRPr="005C2E41" w:rsidRDefault="007900C0" w:rsidP="007900C0">
      <w:pPr>
        <w:spacing w:before="120" w:after="120"/>
        <w:jc w:val="thaiDistribute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kern w:val="18"/>
          <w:position w:val="-2"/>
          <w:sz w:val="32"/>
          <w:szCs w:val="32"/>
          <w:cs/>
        </w:rPr>
        <w:tab/>
      </w:r>
      <w:r w:rsidRPr="0075361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คำขวัญเพื่อการรณรงค์วันเบาหวานโลกจาก</w:t>
      </w:r>
      <w:r w:rsidRPr="00753614">
        <w:rPr>
          <w:rFonts w:ascii="TH SarabunIT๙" w:hAnsi="TH SarabunIT๙" w:cs="TH SarabunIT๙"/>
          <w:spacing w:val="6"/>
          <w:sz w:val="32"/>
          <w:szCs w:val="32"/>
          <w:cs/>
        </w:rPr>
        <w:t>สมาพันธ์เบาหวานนานาชาติ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E96">
        <w:rPr>
          <w:rFonts w:ascii="TH SarabunIT๙" w:hAnsi="TH SarabunIT๙" w:cs="TH SarabunIT๙"/>
          <w:sz w:val="32"/>
          <w:szCs w:val="32"/>
          <w:cs/>
        </w:rPr>
        <w:t>(</w:t>
      </w:r>
      <w:r w:rsidRPr="00A44E96">
        <w:rPr>
          <w:rFonts w:ascii="TH SarabunIT๙" w:hAnsi="TH SarabunIT๙" w:cs="TH SarabunIT๙"/>
          <w:sz w:val="32"/>
          <w:szCs w:val="32"/>
        </w:rPr>
        <w:t>International Diabetes Federation: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4E96">
        <w:rPr>
          <w:rFonts w:ascii="TH SarabunIT๙" w:hAnsi="TH SarabunIT๙" w:cs="TH SarabunIT๙"/>
          <w:sz w:val="32"/>
          <w:szCs w:val="32"/>
        </w:rPr>
        <w:t>IDF)</w:t>
      </w:r>
      <w:r w:rsidRPr="00A44E96">
        <w:rPr>
          <w:rFonts w:ascii="TH SarabunIT๙" w:hAnsi="TH SarabunIT๙" w:cs="TH SarabunIT๙"/>
          <w:kern w:val="18"/>
          <w:position w:val="-2"/>
          <w:sz w:val="32"/>
          <w:szCs w:val="32"/>
          <w:cs/>
        </w:rPr>
        <w:t xml:space="preserve"> คือ </w:t>
      </w:r>
      <w:r w:rsidRPr="00691D16">
        <w:rPr>
          <w:rFonts w:ascii="TH SarabunIT๙" w:hAnsi="TH SarabunIT๙" w:cs="TH SarabunIT๙"/>
          <w:b/>
          <w:bCs/>
          <w:sz w:val="32"/>
          <w:szCs w:val="32"/>
          <w:cs/>
        </w:rPr>
        <w:t>"</w:t>
      </w:r>
      <w:r w:rsidRPr="00691D16">
        <w:rPr>
          <w:rFonts w:ascii="TH SarabunIT๙" w:hAnsi="TH SarabunIT๙" w:cs="TH SarabunIT๙"/>
          <w:b/>
          <w:bCs/>
          <w:sz w:val="32"/>
          <w:szCs w:val="32"/>
        </w:rPr>
        <w:t>Eyes on Diabetes</w:t>
      </w:r>
      <w:r w:rsidRPr="00691D16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</w:rPr>
        <w:t>”</w:t>
      </w:r>
    </w:p>
    <w:p w:rsidR="007900C0" w:rsidRDefault="007900C0" w:rsidP="007900C0">
      <w:pPr>
        <w:spacing w:after="120" w:line="16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  <w:sectPr w:rsidR="007900C0" w:rsidSect="00A5797B">
          <w:headerReference w:type="default" r:id="rId8"/>
          <w:pgSz w:w="11906" w:h="16838"/>
          <w:pgMar w:top="1134" w:right="1134" w:bottom="1440" w:left="1701" w:header="709" w:footer="709" w:gutter="0"/>
          <w:cols w:space="708"/>
          <w:docGrid w:linePitch="360"/>
        </w:sectPr>
      </w:pPr>
      <w:r w:rsidRPr="001B2F3B">
        <w:rPr>
          <w:rFonts w:ascii="TH SarabunIT๙" w:hAnsi="TH SarabunIT๙" w:cs="TH SarabunIT๙"/>
          <w:kern w:val="18"/>
          <w:position w:val="-2"/>
          <w:sz w:val="32"/>
          <w:szCs w:val="32"/>
          <w:cs/>
        </w:rPr>
        <w:t>คำขวัญเพื่อการรณรงค์</w:t>
      </w:r>
      <w:r w:rsidRPr="001B2F3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วันเบาหวานโลก</w:t>
      </w:r>
      <w:r w:rsidRPr="001B2F3B">
        <w:rPr>
          <w:rFonts w:ascii="TH SarabunIT๙" w:hAnsi="TH SarabunIT๙" w:cs="TH SarabunIT๙"/>
          <w:sz w:val="32"/>
          <w:szCs w:val="32"/>
          <w:cs/>
        </w:rPr>
        <w:t>ของกระทรวงสาธารณสุข และ</w:t>
      </w:r>
      <w:r w:rsidRPr="001B2F3B">
        <w:rPr>
          <w:rStyle w:val="a5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สมาคมโรคเบาหวาน</w:t>
      </w:r>
      <w:r w:rsidRPr="001B2F3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แห่งประเทศไทย ในพระบรมราชูปถัมภ์ฯ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3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54137">
        <w:rPr>
          <w:rFonts w:ascii="TH SarabunIT๙" w:hAnsi="TH SarabunIT๙" w:cs="TH SarabunIT๙"/>
          <w:b/>
          <w:bCs/>
          <w:sz w:val="32"/>
          <w:szCs w:val="32"/>
          <w:cs/>
        </w:rPr>
        <w:t>เบาหวาน...รู้จักเพื่อป้องกัน รู้ทันเพื่อควบ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คุม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900C0" w:rsidRDefault="007900C0" w:rsidP="007900C0">
      <w:pPr>
        <w:spacing w:after="0" w:line="16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1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554137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ทำความรู้จักโรค</w:t>
      </w:r>
      <w:r w:rsidRPr="00554137">
        <w:rPr>
          <w:rStyle w:val="a3"/>
          <w:rFonts w:ascii="TH SarabunIT๙" w:hAnsi="TH SarabunIT๙" w:cs="TH SarabunIT๙"/>
          <w:sz w:val="32"/>
          <w:szCs w:val="32"/>
          <w:cs/>
        </w:rPr>
        <w:t>เบาหวาน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1EB6">
        <w:rPr>
          <w:rFonts w:ascii="TH SarabunIT๙" w:hAnsi="TH SarabunIT๙" w:cs="TH SarabunIT๙"/>
          <w:sz w:val="32"/>
          <w:szCs w:val="32"/>
          <w:cs/>
        </w:rPr>
        <w:t>เกิดจากความผิดปกติของร่างกายที่มีการผลิตฮอร์โมน</w:t>
      </w:r>
      <w:r w:rsidRPr="00551EB6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อินซูลิน</w:t>
      </w: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</w:t>
      </w:r>
      <w:r w:rsidRPr="00551EB6">
        <w:rPr>
          <w:rFonts w:ascii="TH SarabunIT๙" w:hAnsi="TH SarabunIT๙" w:cs="TH SarabunIT๙"/>
          <w:sz w:val="32"/>
          <w:szCs w:val="32"/>
          <w:cs/>
        </w:rPr>
        <w:t>ไม่เพียงพอ อันส่งผลทำให้ระดับ</w:t>
      </w:r>
      <w:r w:rsidRPr="00551EB6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น้ำตาลในกระแสเลือดสูงเกิน</w:t>
      </w:r>
      <w:r w:rsidRPr="00551EB6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551EB6">
        <w:rPr>
          <w:rFonts w:ascii="TH SarabunIT๙" w:hAnsi="TH SarabunIT๙" w:cs="TH SarabunIT๙"/>
          <w:sz w:val="32"/>
          <w:szCs w:val="32"/>
          <w:cs/>
        </w:rPr>
        <w:t>โรคเบาหวานจะมีอาการเกิดขึ้นเนื่องมาจากการ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1EB6">
        <w:rPr>
          <w:rFonts w:ascii="TH SarabunIT๙" w:hAnsi="TH SarabunIT๙" w:cs="TH SarabunIT๙"/>
          <w:sz w:val="32"/>
          <w:szCs w:val="32"/>
          <w:cs/>
        </w:rPr>
        <w:t>ที่ร่างกายไม่สามารถใช้น้ำตาลได้อย่างเหมาะสม ซึ่งโดยปกติน้ำตาลจะเข้าสู่เซลล์ร่างกายเพื่อใช้เป็นพลังงานภายใต้การควบคุมของฮอร์โมนอินซูลิน ซึ่งผู้ที่เป็นโรคเบาหวานร่างกายจะไม่สามารถนำน้ำตาลไปใช้งานได้อย่างมีประสิทธิภาพ ผลที่เกิดขึ้นทำให้ระดับน้ำตาลในเลือดสูงขึ้น ในระยะยาวจะมีผลในการทำลายหลอดเลือด ถ้าหาก</w:t>
      </w:r>
      <w:r w:rsidRPr="005D67A1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5D67A1">
        <w:rPr>
          <w:rFonts w:ascii="TH SarabunIT๙" w:hAnsi="TH SarabunIT๙" w:cs="TH SarabunIT๙"/>
          <w:sz w:val="32"/>
          <w:szCs w:val="32"/>
          <w:cs/>
        </w:rPr>
        <w:t xml:space="preserve">เบาหวาน อย่างน้อย </w:t>
      </w:r>
      <w:r w:rsidRPr="005D67A1">
        <w:rPr>
          <w:rFonts w:ascii="TH SarabunIT๙" w:hAnsi="TH SarabunIT๙" w:cs="TH SarabunIT๙"/>
          <w:sz w:val="32"/>
          <w:szCs w:val="32"/>
        </w:rPr>
        <w:t xml:space="preserve">5 </w:t>
      </w:r>
      <w:r w:rsidRPr="005D67A1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7A1">
        <w:rPr>
          <w:rFonts w:ascii="TH SarabunIT๙" w:hAnsi="TH SarabunIT๙" w:cs="TH SarabunIT๙"/>
          <w:sz w:val="32"/>
          <w:szCs w:val="32"/>
          <w:cs/>
        </w:rPr>
        <w:t>แล้วไม่ได้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Pr="005D67A1">
        <w:rPr>
          <w:rFonts w:ascii="TH SarabunIT๙" w:hAnsi="TH SarabunIT๙" w:cs="TH SarabunIT๙"/>
          <w:sz w:val="32"/>
          <w:szCs w:val="32"/>
          <w:cs/>
        </w:rPr>
        <w:t>รักษาอย่างจริงจัง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EB6">
        <w:rPr>
          <w:rFonts w:ascii="TH SarabunIT๙" w:hAnsi="TH SarabunIT๙" w:cs="TH SarabunIT๙"/>
          <w:sz w:val="32"/>
          <w:szCs w:val="32"/>
          <w:cs/>
        </w:rPr>
        <w:t>อาจนำไปสู่</w:t>
      </w:r>
      <w:r w:rsidRPr="00551EB6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สภาวะแทรกซ้อน</w:t>
      </w:r>
      <w:r w:rsidRPr="00551EB6">
        <w:rPr>
          <w:rFonts w:ascii="TH SarabunIT๙" w:hAnsi="TH SarabunIT๙" w:cs="TH SarabunIT๙"/>
          <w:sz w:val="32"/>
          <w:szCs w:val="32"/>
          <w:cs/>
        </w:rPr>
        <w:t>ที่รุนแรงได้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00C0" w:rsidRPr="007900C0" w:rsidRDefault="00DA7AEB" w:rsidP="007900C0">
      <w:pPr>
        <w:spacing w:before="120" w:after="0" w:line="16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hyperlink r:id="rId9" w:history="1">
        <w:r w:rsidR="007900C0" w:rsidRPr="007900C0">
          <w:rPr>
            <w:rStyle w:val="a4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cs/>
          </w:rPr>
          <w:t>ภาวะแทรกซ้อนของโรคเบาหวาน</w:t>
        </w:r>
      </w:hyperlink>
      <w:r w:rsidR="007900C0" w:rsidRPr="00790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ที่สำคัญมีดังนี้ </w:t>
      </w:r>
    </w:p>
    <w:p w:rsidR="007900C0" w:rsidRPr="00012BAB" w:rsidRDefault="007900C0" w:rsidP="007900C0">
      <w:pPr>
        <w:spacing w:before="120" w:after="0" w:line="1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2BAB">
        <w:rPr>
          <w:rFonts w:ascii="TH SarabunIT๙" w:hAnsi="TH SarabunIT๙" w:cs="TH SarabunIT๙"/>
          <w:sz w:val="32"/>
          <w:szCs w:val="32"/>
          <w:cs/>
        </w:rPr>
        <w:t>๑. ภาวะแทรกซ้อน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12BAB">
        <w:rPr>
          <w:rFonts w:ascii="TH SarabunIT๙" w:hAnsi="TH SarabunIT๙" w:cs="TH SarabunIT๙"/>
          <w:sz w:val="32"/>
          <w:szCs w:val="32"/>
          <w:cs/>
        </w:rPr>
        <w:t>หลอดเลือดขนาดใหญ่ (</w:t>
      </w:r>
      <w:proofErr w:type="spellStart"/>
      <w:r w:rsidRPr="00012BAB">
        <w:rPr>
          <w:rFonts w:ascii="TH SarabunIT๙" w:hAnsi="TH SarabunIT๙" w:cs="TH SarabunIT๙"/>
          <w:sz w:val="32"/>
          <w:szCs w:val="32"/>
        </w:rPr>
        <w:t>Macrovascular</w:t>
      </w:r>
      <w:proofErr w:type="spellEnd"/>
      <w:r w:rsidRPr="00012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BAB">
        <w:rPr>
          <w:rFonts w:ascii="TH SarabunIT๙" w:hAnsi="TH SarabunIT๙" w:cs="TH SarabunIT๙"/>
          <w:sz w:val="32"/>
          <w:szCs w:val="32"/>
        </w:rPr>
        <w:t>Complications</w:t>
      </w:r>
      <w:r w:rsidRPr="00012BA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900C0" w:rsidRPr="00012BAB" w:rsidRDefault="007900C0" w:rsidP="007900C0">
      <w:pPr>
        <w:spacing w:after="0" w:line="261" w:lineRule="atLeast"/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1.1 โรคหลอดเลือดหัวใจ (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Coronary vascular disease)</w:t>
      </w:r>
      <w:r w:rsidRPr="00012BAB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7900C0" w:rsidRPr="00012BAB" w:rsidRDefault="007900C0" w:rsidP="007900C0">
      <w:pPr>
        <w:spacing w:after="0" w:line="261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1.2 โรคหลอดเลือดสมอง (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Cerebrovascular disease)</w:t>
      </w:r>
      <w:r w:rsidRPr="00012BAB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</w:p>
    <w:p w:rsidR="007900C0" w:rsidRPr="00012BAB" w:rsidRDefault="007900C0" w:rsidP="007900C0">
      <w:pPr>
        <w:spacing w:after="0" w:line="261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1.3 โรคของหลอดเลือดส่วนปลาย (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Peripheral vascular disease)</w:t>
      </w:r>
    </w:p>
    <w:p w:rsidR="007900C0" w:rsidRPr="00012BAB" w:rsidRDefault="007900C0" w:rsidP="007900C0">
      <w:pPr>
        <w:spacing w:before="120" w:after="0" w:line="1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2BAB">
        <w:rPr>
          <w:rFonts w:ascii="TH SarabunIT๙" w:hAnsi="TH SarabunIT๙" w:cs="TH SarabunIT๙"/>
          <w:sz w:val="32"/>
          <w:szCs w:val="32"/>
          <w:cs/>
        </w:rPr>
        <w:t>๒. ภาวะแทรกซ้อน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12BAB">
        <w:rPr>
          <w:rFonts w:ascii="TH SarabunIT๙" w:hAnsi="TH SarabunIT๙" w:cs="TH SarabunIT๙"/>
          <w:sz w:val="32"/>
          <w:szCs w:val="32"/>
          <w:cs/>
        </w:rPr>
        <w:t>หลอดเลือดขนาดเล็ก (</w:t>
      </w:r>
      <w:proofErr w:type="spellStart"/>
      <w:r w:rsidRPr="00012BAB">
        <w:rPr>
          <w:rFonts w:ascii="TH SarabunIT๙" w:hAnsi="TH SarabunIT๙" w:cs="TH SarabunIT๙"/>
          <w:sz w:val="32"/>
          <w:szCs w:val="32"/>
        </w:rPr>
        <w:t>Microvascular</w:t>
      </w:r>
      <w:proofErr w:type="spellEnd"/>
      <w:r w:rsidRPr="00012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BAB">
        <w:rPr>
          <w:rFonts w:ascii="TH SarabunIT๙" w:hAnsi="TH SarabunIT๙" w:cs="TH SarabunIT๙"/>
          <w:sz w:val="32"/>
          <w:szCs w:val="32"/>
        </w:rPr>
        <w:t>Complications</w:t>
      </w:r>
      <w:r w:rsidRPr="00012BAB">
        <w:rPr>
          <w:rFonts w:ascii="TH SarabunIT๙" w:hAnsi="TH SarabunIT๙" w:cs="TH SarabunIT๙"/>
          <w:sz w:val="32"/>
          <w:szCs w:val="32"/>
          <w:cs/>
        </w:rPr>
        <w:t>)</w:t>
      </w:r>
    </w:p>
    <w:p w:rsidR="007900C0" w:rsidRPr="00012BAB" w:rsidRDefault="007900C0" w:rsidP="007900C0">
      <w:pPr>
        <w:spacing w:after="0" w:line="1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AB"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ภาวะแทรกซ้อนทาง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ตา (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Diabetic retinopathy)</w:t>
      </w:r>
      <w:r w:rsidRPr="00012B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900C0" w:rsidRPr="00012BAB" w:rsidRDefault="007900C0" w:rsidP="007900C0">
      <w:pPr>
        <w:spacing w:after="0" w:line="228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2.2 ภาวะแทรกซ้อนทางไต (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Diabetic nephropathy)</w:t>
      </w:r>
      <w:r w:rsidRPr="00012B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00C0" w:rsidRPr="00A93D15" w:rsidRDefault="007900C0" w:rsidP="007900C0">
      <w:pPr>
        <w:spacing w:after="0" w:line="261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2.3 ภาวะแทรกซ้อนทางระบบประสาท (</w:t>
      </w:r>
      <w:r w:rsidRPr="00012BAB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Diabetic neuropathy)</w:t>
      </w:r>
      <w:r w:rsidRPr="00012BAB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Pr="00012B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900C0" w:rsidRPr="00303DC2" w:rsidRDefault="007900C0" w:rsidP="007900C0">
      <w:pPr>
        <w:spacing w:before="120" w:after="0" w:line="264" w:lineRule="atLeast"/>
        <w:ind w:left="-567" w:right="119"/>
        <w:outlineLvl w:val="0"/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kern w:val="36"/>
          <w:sz w:val="32"/>
          <w:szCs w:val="32"/>
          <w:cs/>
        </w:rPr>
        <w:tab/>
      </w:r>
      <w:r w:rsidRPr="00303DC2"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  <w:cs/>
        </w:rPr>
        <w:t>การวินิจฉัยเบาหวานและกลุ่มเสี่ยง</w:t>
      </w:r>
    </w:p>
    <w:p w:rsidR="007900C0" w:rsidRPr="00CC1681" w:rsidRDefault="007900C0" w:rsidP="007900C0">
      <w:pPr>
        <w:spacing w:before="120" w:after="0" w:line="240" w:lineRule="auto"/>
        <w:ind w:right="-754"/>
        <w:outlineLvl w:val="0"/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333333"/>
          <w:kern w:val="36"/>
          <w:sz w:val="32"/>
          <w:szCs w:val="32"/>
          <w:cs/>
        </w:rPr>
        <w:tab/>
      </w:r>
      <w:r w:rsidRPr="00CC1681"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  <w:cs/>
        </w:rPr>
        <w:t>การวินิจฉัยเบาหวาน</w:t>
      </w:r>
      <w:r w:rsidRPr="00CC1681"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</w:rPr>
        <w:t>  </w:t>
      </w:r>
    </w:p>
    <w:p w:rsidR="007900C0" w:rsidRPr="00CC1681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น้ำตาลหลังอดอาหารข้ามคืน (มากกว่า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8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ชั่วโมง) มากกว่า หรือ เท่ากับ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126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มิลลิกรัม/เดซิลิตร</w:t>
      </w:r>
    </w:p>
    <w:p w:rsidR="007900C0" w:rsidRPr="00CC1681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2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ชั่วโมง หลังทดสอบความทนของกลูโคส (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oral glucose tolerance test)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มากกว่าหรือเท่ากับ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200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มก/ดล</w:t>
      </w:r>
    </w:p>
    <w:p w:rsidR="007900C0" w:rsidRPr="00CC1681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น้ำตาลเวลาใดเวลาหนึ่ง มากกว่าหรือเท่ากับ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200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มก/ดล ร่วมกับมีอาการของเบาหวาน เช่น ปัสสาวะบ่อย กระหายน้ำบ่อย ตามัว อ่อนเพลีย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น้ำหนักลด</w:t>
      </w:r>
    </w:p>
    <w:p w:rsidR="007900C0" w:rsidRPr="00CC1681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น้ำตาลสะสม </w:t>
      </w:r>
      <w:r w:rsidRPr="00303DC2">
        <w:rPr>
          <w:rFonts w:ascii="TH SarabunPSK" w:hAnsi="TH SarabunPSK" w:cs="TH SarabunPSK"/>
          <w:color w:val="333333"/>
          <w:sz w:val="32"/>
          <w:szCs w:val="32"/>
          <w:cs/>
        </w:rPr>
        <w:t>(</w:t>
      </w:r>
      <w:r w:rsidRPr="00303DC2">
        <w:rPr>
          <w:rFonts w:ascii="TH SarabunPSK" w:hAnsi="TH SarabunPSK" w:cs="TH SarabunPSK"/>
          <w:color w:val="333333"/>
          <w:sz w:val="32"/>
          <w:szCs w:val="32"/>
        </w:rPr>
        <w:t>HbA1c) 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มากกว่าหรือเท่ากับ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>6.5 %</w:t>
      </w:r>
    </w:p>
    <w:p w:rsidR="007900C0" w:rsidRPr="007900C0" w:rsidRDefault="007900C0" w:rsidP="007900C0">
      <w:pPr>
        <w:spacing w:before="120" w:after="0" w:line="240" w:lineRule="auto"/>
        <w:outlineLvl w:val="0"/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kern w:val="36"/>
          <w:sz w:val="32"/>
          <w:szCs w:val="32"/>
          <w:cs/>
        </w:rPr>
        <w:tab/>
      </w:r>
      <w:r w:rsidRPr="007900C0"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  <w:cs/>
        </w:rPr>
        <w:t>เกณฑ์การวินิจฉัยกลุ่มเสี่ยงเบาหวาน</w:t>
      </w:r>
      <w:r w:rsidRPr="007900C0">
        <w:rPr>
          <w:rFonts w:ascii="TH SarabunIT๙" w:hAnsi="TH SarabunIT๙" w:cs="TH SarabunIT๙"/>
          <w:b/>
          <w:bCs/>
          <w:color w:val="333333"/>
          <w:kern w:val="36"/>
          <w:sz w:val="32"/>
          <w:szCs w:val="32"/>
        </w:rPr>
        <w:t>  </w:t>
      </w:r>
    </w:p>
    <w:p w:rsidR="007900C0" w:rsidRPr="00CC1681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น้ำตาลหลังอดอาหารข้ามคืน (มากกว่า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8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ชั่วโมง) มากกว่า หรือ เท่ากับ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>100-125 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มิลลิกรัม/เดซิลิตร</w:t>
      </w:r>
    </w:p>
    <w:p w:rsidR="007900C0" w:rsidRPr="00CC1681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2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ชั่วโมง หลังทดสอบความทนของกลูโคส (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 xml:space="preserve">oral glucose tolerance test) 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มากกว่าหรือเท่ากับ 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>140-199 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มก/ดล</w:t>
      </w: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>- 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น้ำตาลสะสม </w:t>
      </w:r>
      <w:r w:rsidRPr="00303DC2">
        <w:rPr>
          <w:rFonts w:ascii="TH SarabunPSK" w:hAnsi="TH SarabunPSK" w:cs="TH SarabunPSK"/>
          <w:color w:val="333333"/>
          <w:sz w:val="32"/>
          <w:szCs w:val="32"/>
          <w:cs/>
        </w:rPr>
        <w:t>(</w:t>
      </w:r>
      <w:r w:rsidRPr="00303DC2">
        <w:rPr>
          <w:rFonts w:ascii="TH SarabunPSK" w:hAnsi="TH SarabunPSK" w:cs="TH SarabunPSK"/>
          <w:color w:val="333333"/>
          <w:sz w:val="32"/>
          <w:szCs w:val="32"/>
        </w:rPr>
        <w:t>HbA1c) </w:t>
      </w:r>
      <w:r w:rsidRPr="00CC1681">
        <w:rPr>
          <w:rFonts w:ascii="TH SarabunIT๙" w:hAnsi="TH SarabunIT๙" w:cs="TH SarabunIT๙"/>
          <w:color w:val="333333"/>
          <w:sz w:val="32"/>
          <w:szCs w:val="32"/>
          <w:cs/>
        </w:rPr>
        <w:t>เท่ากับ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> 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6.0</w:t>
      </w:r>
      <w:r w:rsidRPr="00CC1681">
        <w:rPr>
          <w:rFonts w:ascii="TH SarabunIT๙" w:hAnsi="TH SarabunIT๙" w:cs="TH SarabunIT๙"/>
          <w:color w:val="333333"/>
          <w:sz w:val="32"/>
          <w:szCs w:val="32"/>
        </w:rPr>
        <w:t>-6.4 %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จะมีความเสี่ยงต่อการเกิดโรคเบาหวาน 25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50</w:t>
      </w:r>
      <w:r>
        <w:rPr>
          <w:rFonts w:ascii="TH SarabunIT๙" w:hAnsi="TH SarabunIT๙" w:cs="TH SarabunIT๙"/>
          <w:color w:val="333333"/>
          <w:sz w:val="32"/>
          <w:szCs w:val="32"/>
        </w:rPr>
        <w:t>%</w:t>
      </w: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Default="007900C0" w:rsidP="007900C0">
      <w:pPr>
        <w:spacing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</w:p>
    <w:p w:rsidR="007900C0" w:rsidRPr="00A93D15" w:rsidRDefault="007900C0" w:rsidP="007900C0">
      <w:pPr>
        <w:spacing w:before="120" w:after="0" w:line="240" w:lineRule="auto"/>
        <w:ind w:hanging="567"/>
        <w:rPr>
          <w:rFonts w:ascii="TH SarabunIT๙" w:hAnsi="TH SarabunIT๙" w:cs="TH SarabunIT๙"/>
          <w:color w:val="333333"/>
          <w:sz w:val="32"/>
          <w:szCs w:val="32"/>
        </w:rPr>
      </w:pPr>
      <w:r w:rsidRPr="00303DC2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lastRenderedPageBreak/>
        <w:t>แนวทางในการป้องกันและควบคุมโรค</w:t>
      </w:r>
      <w:r w:rsidRPr="00303DC2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เบาหวาน</w:t>
      </w:r>
    </w:p>
    <w:p w:rsidR="007900C0" w:rsidRPr="00303DC2" w:rsidRDefault="007900C0" w:rsidP="007900C0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303DC2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สำหรับบุคลากรสาธารณสุข</w:t>
      </w:r>
    </w:p>
    <w:p w:rsidR="007900C0" w:rsidRDefault="007900C0" w:rsidP="007900C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03DC2">
        <w:rPr>
          <w:rFonts w:ascii="TH SarabunIT๙" w:hAnsi="TH SarabunIT๙" w:cs="TH SarabunIT๙"/>
          <w:sz w:val="32"/>
          <w:szCs w:val="32"/>
          <w:cs/>
        </w:rPr>
        <w:t>กระตุ้นและสนับสนุนการคัดกรอง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303DC2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303DC2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:rsidR="007900C0" w:rsidRDefault="007900C0" w:rsidP="007900C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03DC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และส่งเสริม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รปรับเปลี่ยนพฤติกรรมในกลุ่มเสี่ยงโรคเบาหวาน</w:t>
      </w:r>
    </w:p>
    <w:p w:rsidR="007900C0" w:rsidRPr="00303DC2" w:rsidRDefault="007900C0" w:rsidP="007900C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ประเมินโอกาสเสี่ยง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ให้การ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ดูแล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รักษาแก่ผู้ป่วยที่มีโอกาสเสี่ยงต่อโรคหัวใจและหลอดเลือด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เพื่อควบคุมระดับ</w:t>
      </w:r>
      <w:r w:rsidRPr="00303DC2">
        <w:rPr>
          <w:rFonts w:ascii="TH SarabunIT๙" w:eastAsia="CordiaNew" w:hAnsi="TH SarabunIT๙" w:cs="TH SarabunIT๙" w:hint="cs"/>
          <w:sz w:val="32"/>
          <w:szCs w:val="32"/>
          <w:cs/>
        </w:rPr>
        <w:t>น้ำตาลในเลือด</w:t>
      </w:r>
    </w:p>
    <w:p w:rsidR="007900C0" w:rsidRPr="00A93D15" w:rsidRDefault="007900C0" w:rsidP="007900C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ส่งเสริมการจัดการตนเองในผู้ป่วยเบาหวานเพื่อป้องเกิดภาวะแทรกซ้อน</w:t>
      </w:r>
    </w:p>
    <w:p w:rsidR="007900C0" w:rsidRDefault="007900C0" w:rsidP="007900C0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3DC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สำหรับประชาชน</w:t>
      </w:r>
    </w:p>
    <w:p w:rsidR="007900C0" w:rsidRPr="00D25B56" w:rsidRDefault="007900C0" w:rsidP="007900C0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การป้องกันโรคเบาหวาน คือ การปรับเปลี่ยนพฤติกรรมสุขภาพดังนี้</w:t>
      </w:r>
    </w:p>
    <w:p w:rsidR="007900C0" w:rsidRPr="00D25B56" w:rsidRDefault="007900C0" w:rsidP="007900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/>
          <w:sz w:val="32"/>
          <w:szCs w:val="32"/>
          <w:cs/>
        </w:rPr>
        <w:t>การ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25B56">
        <w:rPr>
          <w:rFonts w:ascii="TH SarabunIT๙" w:hAnsi="TH SarabunIT๙" w:cs="TH SarabunIT๙"/>
          <w:sz w:val="32"/>
          <w:szCs w:val="32"/>
          <w:cs/>
        </w:rPr>
        <w:t>ประทานอาหารให้ครบ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B56">
        <w:rPr>
          <w:rFonts w:ascii="TH SarabunIT๙" w:hAnsi="TH SarabunIT๙" w:cs="TH SarabunIT๙"/>
          <w:sz w:val="32"/>
          <w:szCs w:val="32"/>
        </w:rPr>
        <w:t>5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B56">
        <w:rPr>
          <w:rFonts w:ascii="TH SarabunIT๙" w:hAnsi="TH SarabunIT๙" w:cs="TH SarabunIT๙"/>
          <w:sz w:val="32"/>
          <w:szCs w:val="32"/>
          <w:cs/>
        </w:rPr>
        <w:t>หมู่ หลีกเลี่ยงอาหาร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รส</w:t>
      </w:r>
      <w:r w:rsidRPr="00D25B56">
        <w:rPr>
          <w:rFonts w:ascii="TH SarabunIT๙" w:hAnsi="TH SarabunIT๙" w:cs="TH SarabunIT๙"/>
          <w:sz w:val="32"/>
          <w:szCs w:val="32"/>
          <w:cs/>
        </w:rPr>
        <w:t>หวาน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มัน </w:t>
      </w:r>
      <w:r w:rsidRPr="00D25B56">
        <w:rPr>
          <w:rFonts w:ascii="TH SarabunIT๙" w:hAnsi="TH SarabunIT๙" w:cs="TH SarabunIT๙"/>
          <w:sz w:val="32"/>
          <w:szCs w:val="32"/>
          <w:cs/>
        </w:rPr>
        <w:t>เค็มจัด</w:t>
      </w:r>
    </w:p>
    <w:p w:rsidR="007900C0" w:rsidRPr="00D25B56" w:rsidRDefault="007900C0" w:rsidP="007900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D25B56">
        <w:rPr>
          <w:rFonts w:ascii="TH SarabunIT๙" w:hAnsi="TH SarabunIT๙" w:cs="TH SarabunIT๙"/>
          <w:sz w:val="32"/>
          <w:szCs w:val="32"/>
          <w:cs/>
        </w:rPr>
        <w:t>ออกกำลังกาย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อย่างสม่ำเสมอ 150 นาทีต่อสัปดาห์</w:t>
      </w:r>
    </w:p>
    <w:p w:rsidR="007900C0" w:rsidRPr="00D25B56" w:rsidRDefault="007900C0" w:rsidP="007900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/>
          <w:sz w:val="32"/>
          <w:szCs w:val="32"/>
          <w:cs/>
        </w:rPr>
        <w:t>การงด/ลดการ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สูบบุหรี่และ</w:t>
      </w:r>
      <w:r w:rsidRPr="00D25B56">
        <w:rPr>
          <w:rFonts w:ascii="TH SarabunIT๙" w:hAnsi="TH SarabunIT๙" w:cs="TH SarabunIT๙"/>
          <w:sz w:val="32"/>
          <w:szCs w:val="32"/>
          <w:cs/>
        </w:rPr>
        <w:t>ดื่มเครื่องดื่มที่มีส่วนผสมของแอลกอฮอล์</w:t>
      </w:r>
    </w:p>
    <w:p w:rsidR="007900C0" w:rsidRPr="00D25B56" w:rsidRDefault="007900C0" w:rsidP="007900C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B5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D25B56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ตรวจวัดค่าระดับน้ำตาลเป็นประจำอย่างน้อยปีละ 1 ครั้ง</w:t>
      </w:r>
      <w:r w:rsidRPr="00D25B56">
        <w:rPr>
          <w:rFonts w:ascii="TH SarabunIT๙" w:hAnsi="TH SarabunIT๙" w:cs="TH SarabunIT๙"/>
          <w:sz w:val="32"/>
          <w:szCs w:val="32"/>
        </w:rPr>
        <w:t xml:space="preserve"> 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5B56">
        <w:rPr>
          <w:rFonts w:ascii="TH SarabunIT๙" w:hAnsi="TH SarabunIT๙" w:cs="TH SarabunIT๙"/>
          <w:sz w:val="32"/>
          <w:szCs w:val="32"/>
          <w:cs/>
        </w:rPr>
        <w:t>การทำจิตใจให้</w:t>
      </w:r>
      <w:proofErr w:type="spellStart"/>
      <w:r w:rsidRPr="00D25B56">
        <w:rPr>
          <w:rFonts w:ascii="TH SarabunIT๙" w:hAnsi="TH SarabunIT๙" w:cs="TH SarabunIT๙"/>
          <w:sz w:val="32"/>
          <w:szCs w:val="32"/>
          <w:cs/>
        </w:rPr>
        <w:t>เเจ่ม</w:t>
      </w:r>
      <w:proofErr w:type="spellEnd"/>
      <w:r w:rsidRPr="00D25B5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25B56">
        <w:rPr>
          <w:rFonts w:ascii="TH SarabunIT๙" w:hAnsi="TH SarabunIT๙" w:cs="TH SarabunIT๙"/>
          <w:sz w:val="32"/>
          <w:szCs w:val="32"/>
          <w:cs/>
        </w:rPr>
        <w:t>ส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                อยู่เสมอ</w:t>
      </w:r>
    </w:p>
    <w:p w:rsidR="007900C0" w:rsidRPr="008D738C" w:rsidRDefault="007900C0" w:rsidP="007900C0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738C">
        <w:rPr>
          <w:rFonts w:ascii="TH SarabunIT๙" w:hAnsi="TH SarabunIT๙" w:cs="TH SarabunIT๙"/>
          <w:b/>
          <w:bCs/>
          <w:sz w:val="32"/>
          <w:szCs w:val="32"/>
          <w:cs/>
        </w:rPr>
        <w:t>คำแนะนำสำหรับบุคลากรสาธารณสุขในการรณรงค์</w:t>
      </w:r>
      <w:r w:rsidRPr="008D7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วันเบาหวานโลก </w:t>
      </w:r>
      <w:r w:rsidRPr="008D738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8D7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7900C0" w:rsidRDefault="007900C0" w:rsidP="007900C0">
      <w:pPr>
        <w:pStyle w:val="2"/>
        <w:spacing w:before="0" w:line="240" w:lineRule="auto"/>
        <w:ind w:firstLine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การคัดกรองโรคเบาหวานและสนับสนุนให้ประชาชนดูแลตนเอง จัดการพฤติกรรมเสี่ยงก่อนจะเป็นโรค ทั้งนี้</w:t>
      </w: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เพื่อเพิ่มการเข้าถึงของการทราบ</w:t>
      </w:r>
      <w:r w:rsidRPr="008D73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ค่าระดับน้ำตาล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ของตนเอง</w:t>
      </w: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และทราบวิธีการปรับเปลี่ยนพฤติกรรมในเบื้องต้น</w:t>
      </w:r>
    </w:p>
    <w:p w:rsidR="007900C0" w:rsidRDefault="007900C0" w:rsidP="007900C0">
      <w:pPr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D738C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ดูแลกลุ่มผู้ป่วยโรคเบาหวานให้ได้รับการประเมิน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โอกาสเสี่ยง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ต่อโรคหัวใจและหลอดเลือด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sz w:val="32"/>
          <w:szCs w:val="32"/>
          <w:cs/>
        </w:rPr>
        <w:t xml:space="preserve">สามารถ </w:t>
      </w:r>
      <w:r w:rsidRPr="008D738C">
        <w:rPr>
          <w:rFonts w:ascii="TH SarabunIT๙" w:hAnsi="TH SarabunIT๙" w:cs="TH SarabunIT๙"/>
          <w:sz w:val="32"/>
          <w:szCs w:val="32"/>
        </w:rPr>
        <w:t xml:space="preserve">Download Flowchart DM HT </w:t>
      </w:r>
      <w:r w:rsidRPr="008D738C">
        <w:rPr>
          <w:rFonts w:ascii="TH SarabunIT๙" w:hAnsi="TH SarabunIT๙" w:cs="TH SarabunIT๙"/>
          <w:sz w:val="32"/>
          <w:szCs w:val="32"/>
          <w:cs/>
        </w:rPr>
        <w:t>สำหรับเจ้าหน้าที่</w:t>
      </w:r>
      <w:r w:rsidRPr="008D738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ขั้นตอนการประเมินความเสี่ยงด้านสุขภาพในประชากรอายุ </w:t>
      </w:r>
      <w:r w:rsidRPr="008D738C">
        <w:rPr>
          <w:rFonts w:ascii="TH SarabunIT๙" w:hAnsi="TH SarabunIT๙" w:cs="TH SarabunIT๙"/>
          <w:sz w:val="32"/>
          <w:szCs w:val="32"/>
        </w:rPr>
        <w:t xml:space="preserve">15-34 </w:t>
      </w:r>
      <w:r w:rsidRPr="008D738C">
        <w:rPr>
          <w:rFonts w:ascii="TH SarabunIT๙" w:hAnsi="TH SarabunIT๙" w:cs="TH SarabunIT๙"/>
          <w:sz w:val="32"/>
          <w:szCs w:val="32"/>
          <w:cs/>
        </w:rPr>
        <w:t xml:space="preserve">ปี และ </w:t>
      </w:r>
      <w:r w:rsidRPr="008D738C">
        <w:rPr>
          <w:rFonts w:ascii="TH SarabunIT๙" w:hAnsi="TH SarabunIT๙" w:cs="TH SarabunIT๙"/>
          <w:sz w:val="32"/>
          <w:szCs w:val="32"/>
        </w:rPr>
        <w:t xml:space="preserve">35 </w:t>
      </w:r>
      <w:r>
        <w:rPr>
          <w:rFonts w:ascii="TH SarabunIT๙" w:hAnsi="TH SarabunIT๙" w:cs="TH SarabunIT๙"/>
          <w:sz w:val="32"/>
          <w:szCs w:val="32"/>
          <w:cs/>
        </w:rPr>
        <w:t>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38C">
        <w:rPr>
          <w:rFonts w:ascii="TH SarabunIT๙" w:eastAsia="CordiaNew" w:hAnsi="TH SarabunIT๙" w:cs="TH SarabunIT๙"/>
          <w:sz w:val="32"/>
          <w:szCs w:val="32"/>
          <w:cs/>
        </w:rPr>
        <w:t>ของสำนักโรคไม่ติดต่อ กรมควบคุมโรค ทางลิงค์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684BF1">
        <w:rPr>
          <w:rFonts w:ascii="TH SarabunIT๙" w:eastAsia="CordiaNew" w:hAnsi="TH SarabunIT๙" w:cs="TH SarabunIT๙"/>
          <w:spacing w:val="-10"/>
          <w:sz w:val="32"/>
          <w:szCs w:val="32"/>
        </w:rPr>
        <w:t>http://www.thaincd.com</w:t>
      </w:r>
    </w:p>
    <w:p w:rsidR="007900C0" w:rsidRPr="007900C0" w:rsidRDefault="00DA7AEB" w:rsidP="007900C0">
      <w:pPr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hyperlink r:id="rId10" w:history="1">
        <w:proofErr w:type="gramStart"/>
        <w:r w:rsidR="007900C0" w:rsidRPr="007900C0">
          <w:rPr>
            <w:rStyle w:val="a4"/>
            <w:rFonts w:ascii="TH SarabunIT๙" w:eastAsia="CordiaNew" w:hAnsi="TH SarabunIT๙" w:cs="TH SarabunIT๙"/>
            <w:color w:val="auto"/>
            <w:sz w:val="32"/>
            <w:szCs w:val="32"/>
            <w:u w:val="none"/>
          </w:rPr>
          <w:t>com/</w:t>
        </w:r>
        <w:proofErr w:type="spellStart"/>
      </w:hyperlink>
      <w:hyperlink r:id="rId11" w:history="1">
        <w:r w:rsidR="007900C0"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good-stories-view.php?</w:t>
        </w:r>
        <w:proofErr w:type="gramEnd"/>
        <w:r w:rsidR="007900C0"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id</w:t>
        </w:r>
        <w:proofErr w:type="spellEnd"/>
        <w:r w:rsidR="007900C0"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=</w:t>
        </w:r>
        <w:r w:rsidR="007900C0" w:rsidRPr="007900C0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8931</w:t>
        </w:r>
      </w:hyperlink>
    </w:p>
    <w:p w:rsidR="007900C0" w:rsidRPr="008D738C" w:rsidRDefault="007900C0" w:rsidP="007900C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00C0" w:rsidRDefault="007900C0" w:rsidP="007900C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47041C" w:rsidRDefault="0047041C"/>
    <w:p w:rsidR="007900C0" w:rsidRDefault="007900C0"/>
    <w:p w:rsidR="007900C0" w:rsidRDefault="007900C0"/>
    <w:p w:rsidR="007900C0" w:rsidRDefault="007900C0"/>
    <w:p w:rsidR="007900C0" w:rsidRDefault="007900C0"/>
    <w:p w:rsidR="007900C0" w:rsidRDefault="007900C0"/>
    <w:p w:rsidR="007900C0" w:rsidRDefault="007900C0"/>
    <w:p w:rsidR="007900C0" w:rsidRDefault="007900C0"/>
    <w:p w:rsidR="007900C0" w:rsidRDefault="007900C0"/>
    <w:p w:rsidR="007900C0" w:rsidRPr="008255E3" w:rsidRDefault="007900C0" w:rsidP="007900C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55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เอกสารอ้างอิง</w:t>
      </w:r>
    </w:p>
    <w:p w:rsidR="007900C0" w:rsidRDefault="007900C0" w:rsidP="007900C0">
      <w:pPr>
        <w:shd w:val="clear" w:color="auto" w:fill="FFFFFF"/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7556CD">
        <w:rPr>
          <w:rFonts w:ascii="TH SarabunIT๙" w:hAnsi="TH SarabunIT๙" w:cs="TH SarabunIT๙"/>
          <w:sz w:val="32"/>
          <w:szCs w:val="32"/>
          <w:cs/>
        </w:rPr>
        <w:t>ทักษ</w:t>
      </w:r>
      <w:proofErr w:type="spellEnd"/>
      <w:r w:rsidRPr="007556CD">
        <w:rPr>
          <w:rFonts w:ascii="TH SarabunIT๙" w:hAnsi="TH SarabunIT๙" w:cs="TH SarabunIT๙"/>
          <w:sz w:val="32"/>
          <w:szCs w:val="32"/>
          <w:cs/>
        </w:rPr>
        <w:t xml:space="preserve">พล ธรรมรังสี. (2557).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รายงานสถานการณ์โรค </w:t>
      </w:r>
      <w:r w:rsidRPr="007556CD">
        <w:rPr>
          <w:rFonts w:ascii="TH SarabunIT๙" w:hAnsi="TH SarabunIT๙" w:cs="TH SarabunIT๙"/>
          <w:i/>
          <w:iCs/>
          <w:sz w:val="32"/>
          <w:szCs w:val="32"/>
        </w:rPr>
        <w:t xml:space="preserve">NCDs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วิกฤตสุขภาพ วิกฤตสังคม.</w:t>
      </w:r>
      <w:r w:rsidRPr="007556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นนทบุรี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นโยบายสร้างเสริมสุขภาพ (สวน.) สำนักงานพัฒนานโยบายสุขภาพระหว่างประเทศ (</w:t>
      </w:r>
      <w:r>
        <w:rPr>
          <w:rFonts w:ascii="TH SarabunIT๙" w:hAnsi="TH SarabunIT๙" w:cs="TH SarabunIT๙"/>
          <w:sz w:val="32"/>
          <w:szCs w:val="32"/>
        </w:rPr>
        <w:t xml:space="preserve">International </w:t>
      </w:r>
      <w:r>
        <w:rPr>
          <w:rFonts w:ascii="TH SarabunIT๙" w:hAnsi="TH SarabunIT๙" w:cs="TH SarabunIT๙"/>
          <w:sz w:val="32"/>
          <w:szCs w:val="32"/>
        </w:rPr>
        <w:tab/>
        <w:t>Health policy Program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</w:p>
    <w:p w:rsidR="007900C0" w:rsidRDefault="007900C0" w:rsidP="007900C0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255E3">
        <w:rPr>
          <w:rFonts w:ascii="TH SarabunIT๙" w:hAnsi="TH SarabunIT๙" w:cs="TH SarabunIT๙"/>
          <w:sz w:val="32"/>
          <w:szCs w:val="32"/>
          <w:cs/>
        </w:rPr>
        <w:t xml:space="preserve">วิชัย เอกพลากร. (2553). </w:t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การสำรวจสุขภาพประชาชนไทยโดยการตรวจร่างกาย ครั้งที่ 4 ใน ปี 2551-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2552.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นนทบุรี</w:t>
      </w:r>
      <w:r w:rsidRPr="008255E3">
        <w:rPr>
          <w:rFonts w:ascii="TH SarabunIT๙" w:hAnsi="TH SarabunIT๙" w:cs="TH SarabunIT๙"/>
          <w:sz w:val="32"/>
          <w:szCs w:val="32"/>
        </w:rPr>
        <w:t xml:space="preserve">: </w:t>
      </w:r>
      <w:r w:rsidRPr="008255E3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Pr="008255E3">
        <w:rPr>
          <w:rFonts w:ascii="TH SarabunIT๙" w:hAnsi="TH SarabunIT๙" w:cs="TH SarabunIT๙"/>
          <w:sz w:val="32"/>
          <w:szCs w:val="32"/>
          <w:cs/>
        </w:rPr>
        <w:t>เดอะกราฟิ</w:t>
      </w:r>
      <w:proofErr w:type="spellEnd"/>
      <w:r w:rsidRPr="008255E3">
        <w:rPr>
          <w:rFonts w:ascii="TH SarabunIT๙" w:hAnsi="TH SarabunIT๙" w:cs="TH SarabunIT๙"/>
          <w:sz w:val="32"/>
          <w:szCs w:val="32"/>
          <w:cs/>
        </w:rPr>
        <w:t xml:space="preserve">โก </w:t>
      </w:r>
      <w:proofErr w:type="spellStart"/>
      <w:r w:rsidRPr="008255E3">
        <w:rPr>
          <w:rFonts w:ascii="TH SarabunIT๙" w:hAnsi="TH SarabunIT๙" w:cs="TH SarabunIT๙"/>
          <w:sz w:val="32"/>
          <w:szCs w:val="32"/>
          <w:cs/>
        </w:rPr>
        <w:t>ซิสเต็มส์</w:t>
      </w:r>
      <w:proofErr w:type="spellEnd"/>
      <w:r w:rsidRPr="008255E3">
        <w:rPr>
          <w:rFonts w:ascii="TH SarabunIT๙" w:hAnsi="TH SarabunIT๙" w:cs="TH SarabunIT๙"/>
          <w:sz w:val="32"/>
          <w:szCs w:val="32"/>
          <w:cs/>
        </w:rPr>
        <w:t xml:space="preserve"> จำกัด. </w:t>
      </w:r>
    </w:p>
    <w:p w:rsidR="007900C0" w:rsidRPr="008255E3" w:rsidRDefault="007900C0" w:rsidP="007900C0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สมาคมโรคเบาหวานแห่งประเทศไทยฯ.(2557). </w:t>
      </w:r>
      <w:r w:rsidRPr="007A3440">
        <w:rPr>
          <w:rFonts w:ascii="TH SarabunIT๙" w:hAnsi="TH SarabunIT๙" w:cs="TH SarabunIT๙" w:hint="cs"/>
          <w:i/>
          <w:iCs/>
          <w:sz w:val="32"/>
          <w:szCs w:val="32"/>
          <w:cs/>
        </w:rPr>
        <w:t>แนวทางเวชปฏิบัติสำหรับโรคเบาหวาน 2557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.อรุณการพิมพ์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7900C0" w:rsidRDefault="007900C0" w:rsidP="007900C0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255E3">
        <w:rPr>
          <w:rFonts w:ascii="TH SarabunIT๙" w:hAnsi="TH SarabunIT๙" w:cs="TH SarabunIT๙"/>
          <w:sz w:val="32"/>
          <w:szCs w:val="32"/>
          <w:cs/>
        </w:rPr>
        <w:t>สำนักโรคไม่ติดต่อ.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55E3">
        <w:rPr>
          <w:rFonts w:ascii="TH SarabunIT๙" w:hAnsi="TH SarabunIT๙" w:cs="TH SarabunIT๙"/>
          <w:sz w:val="32"/>
          <w:szCs w:val="32"/>
          <w:cs/>
        </w:rPr>
        <w:t>(2559)</w:t>
      </w:r>
      <w:r w:rsidRPr="008255E3">
        <w:rPr>
          <w:rFonts w:ascii="TH SarabunIT๙" w:hAnsi="TH SarabunIT๙" w:cs="TH SarabunIT๙"/>
          <w:sz w:val="32"/>
          <w:szCs w:val="32"/>
        </w:rPr>
        <w:t xml:space="preserve">. </w:t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จำนวนและอัตราตายด้วยโรคไม่ติดต่อและการบาดเจ็บประจำปีปฏิทิน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2558.</w:t>
      </w:r>
      <w:r w:rsidRPr="008255E3">
        <w:rPr>
          <w:rFonts w:ascii="TH SarabunIT๙" w:hAnsi="TH SarabunIT๙" w:cs="TH SarabunIT๙"/>
          <w:sz w:val="32"/>
          <w:szCs w:val="32"/>
          <w:cs/>
        </w:rPr>
        <w:t xml:space="preserve"> เข้าถึงได้จาก </w:t>
      </w:r>
      <w:hyperlink r:id="rId12" w:history="1">
        <w:r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http://thaincd.com/information-statistic/non-communicable-</w:t>
        </w:r>
        <w:r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ab/>
          <w:t>disease-</w:t>
        </w:r>
        <w:proofErr w:type="spellStart"/>
        <w:r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data.php</w:t>
        </w:r>
        <w:proofErr w:type="spellEnd"/>
      </w:hyperlink>
    </w:p>
    <w:p w:rsidR="007900C0" w:rsidRDefault="007900C0" w:rsidP="007900C0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E0D06">
        <w:rPr>
          <w:rFonts w:ascii="TH SarabunIT๙" w:hAnsi="TH SarabunIT๙" w:cs="TH SarabunIT๙"/>
          <w:sz w:val="32"/>
          <w:szCs w:val="32"/>
          <w:cs/>
        </w:rPr>
        <w:t>สมาคมโรคเบาหว</w:t>
      </w:r>
      <w:r>
        <w:rPr>
          <w:rFonts w:ascii="TH SarabunIT๙" w:hAnsi="TH SarabunIT๙" w:cs="TH SarabunIT๙"/>
          <w:sz w:val="32"/>
          <w:szCs w:val="32"/>
          <w:cs/>
        </w:rPr>
        <w:t>านแห่งประเทศไท</w:t>
      </w:r>
      <w:r>
        <w:rPr>
          <w:rFonts w:ascii="TH SarabunIT๙" w:hAnsi="TH SarabunIT๙" w:cs="TH SarabunIT๙" w:hint="cs"/>
          <w:sz w:val="32"/>
          <w:szCs w:val="32"/>
          <w:cs/>
        </w:rPr>
        <w:t>ยฯ.</w:t>
      </w:r>
      <w:r w:rsidRPr="00944F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55E3">
        <w:rPr>
          <w:rFonts w:ascii="TH SarabunIT๙" w:hAnsi="TH SarabunIT๙" w:cs="TH SarabunIT๙"/>
          <w:sz w:val="32"/>
          <w:szCs w:val="32"/>
          <w:cs/>
        </w:rPr>
        <w:t>(2559)</w:t>
      </w:r>
      <w:r w:rsidRPr="008255E3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FA3">
        <w:rPr>
          <w:rFonts w:ascii="TH SarabunIT๙" w:hAnsi="TH SarabunIT๙" w:cs="TH SarabunIT๙" w:hint="cs"/>
          <w:i/>
          <w:iCs/>
          <w:sz w:val="32"/>
          <w:szCs w:val="32"/>
          <w:cs/>
        </w:rPr>
        <w:t>เบาหวาน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ป้องกันได้ ควบคุมได้ เพียงรู้และเข้าใจ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55E3">
        <w:rPr>
          <w:rFonts w:ascii="TH SarabunIT๙" w:hAnsi="TH SarabunIT๙" w:cs="TH SarabunIT๙"/>
          <w:sz w:val="32"/>
          <w:szCs w:val="32"/>
          <w:cs/>
        </w:rPr>
        <w:t>เข้าถึงได้จาก</w:t>
      </w:r>
      <w:r w:rsidRPr="007A3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3" w:history="1">
        <w:r w:rsidRPr="007900C0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http://www.dmthai.org/</w:t>
        </w:r>
      </w:hyperlink>
    </w:p>
    <w:p w:rsidR="007900C0" w:rsidRPr="0001591D" w:rsidRDefault="007900C0" w:rsidP="007900C0">
      <w:pPr>
        <w:pStyle w:val="1"/>
        <w:shd w:val="clear" w:color="auto" w:fill="FFFFFF"/>
        <w:spacing w:before="0" w:after="150" w:line="301" w:lineRule="atLeast"/>
        <w:ind w:right="250"/>
        <w:textAlignment w:val="baseline"/>
        <w:rPr>
          <w:rFonts w:ascii="Helvetica" w:hAnsi="Helvetica"/>
          <w:b w:val="0"/>
          <w:bCs w:val="0"/>
          <w:color w:val="auto"/>
          <w:sz w:val="25"/>
          <w:szCs w:val="25"/>
        </w:rPr>
      </w:pPr>
      <w:proofErr w:type="gramStart"/>
      <w:r w:rsidRPr="00AB625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</w:rPr>
        <w:t>World Health Organization</w:t>
      </w:r>
      <w:r w:rsidRPr="00AB625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.</w:t>
      </w:r>
      <w:proofErr w:type="gramEnd"/>
      <w:r w:rsidRPr="00AB6258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AB6258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(2016).</w:t>
      </w:r>
      <w:r w:rsidRPr="00AB6258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proofErr w:type="gramStart"/>
      <w:r w:rsidRPr="0001591D">
        <w:rPr>
          <w:rFonts w:ascii="TH SarabunIT๙" w:hAnsi="TH SarabunIT๙" w:cs="TH SarabunIT๙"/>
          <w:b w:val="0"/>
          <w:bCs w:val="0"/>
          <w:i/>
          <w:iCs/>
          <w:color w:val="auto"/>
          <w:sz w:val="32"/>
          <w:szCs w:val="32"/>
        </w:rPr>
        <w:t>Diabetes</w:t>
      </w:r>
      <w:r w:rsidRPr="0001591D">
        <w:rPr>
          <w:rFonts w:ascii="Helvetica" w:hAnsi="Helvetica"/>
          <w:b w:val="0"/>
          <w:bCs w:val="0"/>
          <w:color w:val="auto"/>
          <w:sz w:val="15"/>
          <w:szCs w:val="15"/>
          <w:shd w:val="clear" w:color="auto" w:fill="FFFFFF"/>
        </w:rPr>
        <w:t xml:space="preserve"> </w:t>
      </w:r>
      <w:r w:rsidRPr="0001591D">
        <w:rPr>
          <w:rFonts w:ascii="TH SarabunIT๙" w:hAnsi="TH SarabunIT๙" w:cs="TH SarabunIT๙"/>
          <w:b w:val="0"/>
          <w:bCs w:val="0"/>
          <w:i/>
          <w:iCs/>
          <w:color w:val="auto"/>
          <w:sz w:val="32"/>
          <w:szCs w:val="32"/>
          <w:shd w:val="clear" w:color="auto" w:fill="FFFFFF"/>
        </w:rPr>
        <w:t>Fact sheet</w:t>
      </w:r>
      <w:r w:rsidRPr="0001591D">
        <w:rPr>
          <w:rFonts w:ascii="TH SarabunIT๙" w:hAnsi="TH SarabunIT๙" w:cs="TH SarabunIT๙"/>
          <w:b w:val="0"/>
          <w:bCs w:val="0"/>
          <w:i/>
          <w:iCs/>
          <w:color w:val="auto"/>
          <w:sz w:val="32"/>
          <w:szCs w:val="32"/>
        </w:rPr>
        <w:t>.</w:t>
      </w:r>
      <w:proofErr w:type="gramEnd"/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proofErr w:type="gramStart"/>
      <w:r w:rsidRPr="0001591D">
        <w:rPr>
          <w:rFonts w:ascii="TH SarabunIT๙" w:hAnsi="TH SarabunIT๙" w:cs="TH SarabunIT๙"/>
          <w:b w:val="0"/>
          <w:bCs w:val="0"/>
          <w:color w:val="auto"/>
          <w:kern w:val="36"/>
          <w:sz w:val="32"/>
          <w:szCs w:val="32"/>
        </w:rPr>
        <w:t>Retrieved from</w:t>
      </w:r>
      <w:r w:rsidRPr="0001591D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hyperlink r:id="rId14" w:history="1">
        <w:r w:rsidRPr="0001591D">
          <w:rPr>
            <w:rStyle w:val="a4"/>
            <w:rFonts w:ascii="TH SarabunIT๙" w:hAnsi="TH SarabunIT๙" w:cs="TH SarabunIT๙"/>
            <w:b w:val="0"/>
            <w:bCs w:val="0"/>
            <w:color w:val="auto"/>
            <w:sz w:val="32"/>
            <w:szCs w:val="32"/>
          </w:rPr>
          <w:t>http://www.who.int/mediacentre/</w:t>
        </w:r>
      </w:hyperlink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factsheets/fs</w:t>
      </w:r>
      <w:r w:rsidRPr="0001591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312</w:t>
      </w:r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/en/</w:t>
      </w:r>
      <w:r w:rsidRPr="0001591D">
        <w:rPr>
          <w:rFonts w:ascii="Helvetica" w:hAnsi="Helvetica"/>
          <w:b w:val="0"/>
          <w:bCs w:val="0"/>
          <w:color w:val="auto"/>
          <w:sz w:val="25"/>
          <w:szCs w:val="25"/>
        </w:rPr>
        <w:t xml:space="preserve"> </w:t>
      </w:r>
      <w:r>
        <w:rPr>
          <w:rFonts w:ascii="Helvetica" w:hAnsi="Helvetica"/>
          <w:b w:val="0"/>
          <w:bCs w:val="0"/>
          <w:color w:val="auto"/>
          <w:sz w:val="25"/>
          <w:szCs w:val="25"/>
        </w:rPr>
        <w:t xml:space="preserve">                     </w:t>
      </w:r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International Diabetes Federation.</w:t>
      </w:r>
      <w:proofErr w:type="gramEnd"/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AB6258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(2016).</w:t>
      </w:r>
      <w:r w:rsidRPr="00AB6258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01591D">
        <w:rPr>
          <w:rFonts w:ascii="TH SarabunIT๙" w:hAnsi="TH SarabunIT๙" w:cs="TH SarabunIT๙"/>
          <w:b w:val="0"/>
          <w:bCs w:val="0"/>
          <w:i/>
          <w:iCs/>
          <w:color w:val="auto"/>
          <w:sz w:val="32"/>
          <w:szCs w:val="32"/>
        </w:rPr>
        <w:t>Diabetes Eye Health: A Guide for Health</w:t>
      </w:r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. </w:t>
      </w:r>
      <w:r w:rsidRPr="0001591D">
        <w:rPr>
          <w:rFonts w:ascii="TH SarabunIT๙" w:hAnsi="TH SarabunIT๙" w:cs="TH SarabunIT๙"/>
          <w:b w:val="0"/>
          <w:bCs w:val="0"/>
          <w:color w:val="auto"/>
          <w:kern w:val="36"/>
          <w:sz w:val="32"/>
          <w:szCs w:val="32"/>
        </w:rPr>
        <w:t xml:space="preserve"> </w:t>
      </w:r>
      <w:r w:rsidRPr="0001591D">
        <w:rPr>
          <w:rFonts w:ascii="TH SarabunIT๙" w:hAnsi="TH SarabunIT๙" w:cs="TH SarabunIT๙"/>
          <w:b w:val="0"/>
          <w:bCs w:val="0"/>
          <w:color w:val="auto"/>
          <w:kern w:val="36"/>
          <w:sz w:val="32"/>
          <w:szCs w:val="32"/>
        </w:rPr>
        <w:tab/>
      </w:r>
      <w:proofErr w:type="gramStart"/>
      <w:r w:rsidRPr="0001591D">
        <w:rPr>
          <w:rFonts w:ascii="TH SarabunIT๙" w:hAnsi="TH SarabunIT๙" w:cs="TH SarabunIT๙"/>
          <w:b w:val="0"/>
          <w:bCs w:val="0"/>
          <w:color w:val="auto"/>
          <w:kern w:val="36"/>
          <w:sz w:val="32"/>
          <w:szCs w:val="32"/>
        </w:rPr>
        <w:t>Retrieved  from</w:t>
      </w:r>
      <w:proofErr w:type="gramEnd"/>
      <w:r w:rsidRPr="0001591D">
        <w:rPr>
          <w:rFonts w:ascii="TH SarabunIT๙" w:hAnsi="TH SarabunIT๙" w:cs="TH SarabunIT๙"/>
          <w:b w:val="0"/>
          <w:bCs w:val="0"/>
          <w:color w:val="auto"/>
          <w:kern w:val="36"/>
          <w:sz w:val="32"/>
          <w:szCs w:val="32"/>
        </w:rPr>
        <w:t xml:space="preserve"> </w:t>
      </w:r>
      <w:r w:rsidRPr="0001591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 http://www.idf.org/wdd-index/</w:t>
      </w:r>
    </w:p>
    <w:p w:rsidR="007900C0" w:rsidRPr="00CE59E6" w:rsidRDefault="007900C0" w:rsidP="007900C0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7900C0" w:rsidRPr="00AC0C20" w:rsidRDefault="007900C0" w:rsidP="007900C0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7900C0" w:rsidRPr="009E0D06" w:rsidRDefault="007900C0" w:rsidP="007900C0">
      <w:pPr>
        <w:tabs>
          <w:tab w:val="left" w:pos="3318"/>
          <w:tab w:val="center" w:pos="4535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E0D0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สำนักโรคไม่ติดต่อ </w:t>
      </w:r>
    </w:p>
    <w:p w:rsidR="007900C0" w:rsidRDefault="007900C0" w:rsidP="007900C0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9E0D06">
        <w:rPr>
          <w:rFonts w:ascii="TH SarabunIT๙" w:hAnsi="TH SarabunIT๙" w:cs="TH SarabunIT๙"/>
          <w:b/>
          <w:bCs/>
          <w:sz w:val="36"/>
          <w:szCs w:val="36"/>
          <w:cs/>
        </w:rPr>
        <w:t>“ลดพฤติกรรมเสี่ยงโรคและภัย ร่วมมือร่วมใจให้</w:t>
      </w:r>
      <w:r w:rsidRPr="009E0D06">
        <w:rPr>
          <w:rFonts w:ascii="TH SarabunIT๙" w:hAnsi="TH SarabunIT๙" w:cs="TH SarabunIT๙"/>
          <w:vanish/>
          <w:sz w:val="36"/>
          <w:szCs w:val="36"/>
          <w:cs/>
        </w:rPr>
        <w:t>ย</w:t>
      </w:r>
      <w:r w:rsidRPr="009E0D06">
        <w:rPr>
          <w:rFonts w:ascii="TH SarabunIT๙" w:hAnsi="TH SarabunIT๙" w:cs="TH SarabunIT๙"/>
          <w:b/>
          <w:bCs/>
          <w:sz w:val="36"/>
          <w:szCs w:val="36"/>
          <w:cs/>
        </w:rPr>
        <w:t>คน</w:t>
      </w:r>
      <w:r w:rsidRPr="009E0D06">
        <w:rPr>
          <w:rFonts w:ascii="TH SarabunPSK" w:hAnsi="TH SarabunPSK" w:cs="TH SarabunPSK"/>
          <w:b/>
          <w:bCs/>
          <w:sz w:val="36"/>
          <w:szCs w:val="36"/>
          <w:cs/>
        </w:rPr>
        <w:t>ไทยสุขภาพ</w:t>
      </w:r>
      <w:r w:rsidRPr="009E0D06">
        <w:rPr>
          <w:rFonts w:ascii="TH SarabunPSK" w:hAnsi="TH SarabunPSK" w:cs="TH SarabunPSK" w:hint="cs"/>
          <w:sz w:val="36"/>
          <w:szCs w:val="36"/>
          <w:cs/>
        </w:rPr>
        <w:t>ดี</w:t>
      </w:r>
      <w:r w:rsidRPr="009E0D06">
        <w:rPr>
          <w:rFonts w:ascii="TH SarabunPSK" w:hAnsi="TH SarabunPSK" w:cs="TH SarabunPSK"/>
          <w:sz w:val="36"/>
          <w:szCs w:val="36"/>
          <w:cs/>
        </w:rPr>
        <w:t>”</w:t>
      </w:r>
    </w:p>
    <w:p w:rsidR="007900C0" w:rsidRDefault="007900C0" w:rsidP="007900C0">
      <w:pPr>
        <w:rPr>
          <w:rFonts w:ascii="TH SarabunPSK" w:hAnsi="TH SarabunPSK" w:cs="TH SarabunPSK"/>
          <w:sz w:val="36"/>
          <w:szCs w:val="36"/>
        </w:rPr>
      </w:pPr>
    </w:p>
    <w:p w:rsidR="007900C0" w:rsidRPr="004B7DB7" w:rsidRDefault="007900C0" w:rsidP="007900C0">
      <w:pPr>
        <w:tabs>
          <w:tab w:val="left" w:pos="222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7900C0" w:rsidRPr="007900C0" w:rsidRDefault="007900C0"/>
    <w:sectPr w:rsidR="007900C0" w:rsidRPr="007900C0" w:rsidSect="007900C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EB" w:rsidRDefault="00DA7AEB">
      <w:pPr>
        <w:spacing w:after="0" w:line="240" w:lineRule="auto"/>
      </w:pPr>
      <w:r>
        <w:separator/>
      </w:r>
    </w:p>
  </w:endnote>
  <w:endnote w:type="continuationSeparator" w:id="0">
    <w:p w:rsidR="00DA7AEB" w:rsidRDefault="00DA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EB" w:rsidRDefault="00DA7AEB">
      <w:pPr>
        <w:spacing w:after="0" w:line="240" w:lineRule="auto"/>
      </w:pPr>
      <w:r>
        <w:separator/>
      </w:r>
    </w:p>
  </w:footnote>
  <w:footnote w:type="continuationSeparator" w:id="0">
    <w:p w:rsidR="00DA7AEB" w:rsidRDefault="00DA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41" w:rsidRDefault="00DA7AEB">
    <w:pPr>
      <w:pStyle w:val="a7"/>
      <w:jc w:val="center"/>
    </w:pPr>
  </w:p>
  <w:p w:rsidR="006252CD" w:rsidRDefault="00DA7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09F"/>
    <w:multiLevelType w:val="hybridMultilevel"/>
    <w:tmpl w:val="A3E0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0764"/>
    <w:multiLevelType w:val="hybridMultilevel"/>
    <w:tmpl w:val="440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0"/>
    <w:rsid w:val="0047041C"/>
    <w:rsid w:val="007900C0"/>
    <w:rsid w:val="007D5272"/>
    <w:rsid w:val="00D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0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790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900C0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0C0"/>
    <w:rPr>
      <w:b/>
      <w:bCs/>
    </w:rPr>
  </w:style>
  <w:style w:type="character" w:styleId="a4">
    <w:name w:val="Hyperlink"/>
    <w:basedOn w:val="a0"/>
    <w:uiPriority w:val="99"/>
    <w:unhideWhenUsed/>
    <w:rsid w:val="007900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0C0"/>
  </w:style>
  <w:style w:type="character" w:customStyle="1" w:styleId="30">
    <w:name w:val="หัวเรื่อง 3 อักขระ"/>
    <w:basedOn w:val="a0"/>
    <w:link w:val="3"/>
    <w:uiPriority w:val="9"/>
    <w:rsid w:val="007900C0"/>
    <w:rPr>
      <w:rFonts w:ascii="Tahoma" w:eastAsia="Times New Roman" w:hAnsi="Tahoma" w:cs="Tahoma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7900C0"/>
    <w:rPr>
      <w:i/>
      <w:iCs/>
    </w:rPr>
  </w:style>
  <w:style w:type="paragraph" w:styleId="a6">
    <w:name w:val="Normal (Web)"/>
    <w:basedOn w:val="a"/>
    <w:uiPriority w:val="99"/>
    <w:unhideWhenUsed/>
    <w:rsid w:val="007900C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79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900C0"/>
    <w:rPr>
      <w:rFonts w:ascii="Calibri" w:eastAsia="Times New Roman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00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List Paragraph"/>
    <w:basedOn w:val="a"/>
    <w:uiPriority w:val="34"/>
    <w:qFormat/>
    <w:rsid w:val="007900C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90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7D52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527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0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790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900C0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0C0"/>
    <w:rPr>
      <w:b/>
      <w:bCs/>
    </w:rPr>
  </w:style>
  <w:style w:type="character" w:styleId="a4">
    <w:name w:val="Hyperlink"/>
    <w:basedOn w:val="a0"/>
    <w:uiPriority w:val="99"/>
    <w:unhideWhenUsed/>
    <w:rsid w:val="007900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0C0"/>
  </w:style>
  <w:style w:type="character" w:customStyle="1" w:styleId="30">
    <w:name w:val="หัวเรื่อง 3 อักขระ"/>
    <w:basedOn w:val="a0"/>
    <w:link w:val="3"/>
    <w:uiPriority w:val="9"/>
    <w:rsid w:val="007900C0"/>
    <w:rPr>
      <w:rFonts w:ascii="Tahoma" w:eastAsia="Times New Roman" w:hAnsi="Tahoma" w:cs="Tahoma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7900C0"/>
    <w:rPr>
      <w:i/>
      <w:iCs/>
    </w:rPr>
  </w:style>
  <w:style w:type="paragraph" w:styleId="a6">
    <w:name w:val="Normal (Web)"/>
    <w:basedOn w:val="a"/>
    <w:uiPriority w:val="99"/>
    <w:unhideWhenUsed/>
    <w:rsid w:val="007900C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790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900C0"/>
    <w:rPr>
      <w:rFonts w:ascii="Calibri" w:eastAsia="Times New Roman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00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List Paragraph"/>
    <w:basedOn w:val="a"/>
    <w:uiPriority w:val="34"/>
    <w:qFormat/>
    <w:rsid w:val="007900C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790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7D52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527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mthai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aincd.com/information-statistic/non-communicable-%09disease-data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aincd.com/good-stories-view.php?id=89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ainc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aidiabetes.blogspot.com/2008/11/blog-post_3060.html" TargetMode="External"/><Relationship Id="rId14" Type="http://schemas.openxmlformats.org/officeDocument/2006/relationships/hyperlink" Target="http://www.who.int/media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</cp:lastModifiedBy>
  <cp:revision>2</cp:revision>
  <cp:lastPrinted>2016-11-07T03:48:00Z</cp:lastPrinted>
  <dcterms:created xsi:type="dcterms:W3CDTF">2016-11-07T04:41:00Z</dcterms:created>
  <dcterms:modified xsi:type="dcterms:W3CDTF">2016-11-07T04:41:00Z</dcterms:modified>
</cp:coreProperties>
</file>